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3944" w14:textId="77777777" w:rsidR="00AA1C4C" w:rsidRPr="00537E19" w:rsidRDefault="005C4DBF" w:rsidP="007B07EA">
      <w:pPr>
        <w:jc w:val="center"/>
        <w:rPr>
          <w:rFonts w:hint="eastAsia"/>
          <w:lang w:eastAsia="zh-TW"/>
        </w:rPr>
      </w:pPr>
      <w:r>
        <w:t>IAC</w:t>
      </w:r>
      <w:r w:rsidR="00FE53CA">
        <w:t>-2</w:t>
      </w:r>
      <w:r w:rsidR="00920E0E">
        <w:t>6</w:t>
      </w:r>
      <w:r w:rsidR="00336F5D" w:rsidRPr="00537E19">
        <w:t>-</w:t>
      </w:r>
      <w:r w:rsidR="00652466" w:rsidRPr="009D66C3">
        <w:rPr>
          <w:rFonts w:hint="eastAsia"/>
          <w:highlight w:val="yellow"/>
          <w:lang w:eastAsia="zh-TW"/>
        </w:rPr>
        <w:t>1</w:t>
      </w:r>
      <w:r w:rsidR="00336F5D" w:rsidRPr="009D66C3">
        <w:rPr>
          <w:highlight w:val="yellow"/>
        </w:rPr>
        <w:t>.2.</w:t>
      </w:r>
      <w:r w:rsidR="00652466" w:rsidRPr="009D66C3">
        <w:rPr>
          <w:rFonts w:hint="eastAsia"/>
          <w:highlight w:val="yellow"/>
          <w:lang w:eastAsia="zh-TW"/>
        </w:rPr>
        <w:t>3</w:t>
      </w:r>
      <w:r w:rsidR="009D66C3" w:rsidRPr="009D66C3">
        <w:rPr>
          <w:highlight w:val="yellow"/>
          <w:lang w:eastAsia="zh-TW"/>
        </w:rPr>
        <w:t xml:space="preserve"> (Paper</w:t>
      </w:r>
      <w:r w:rsidR="00FE53CA">
        <w:rPr>
          <w:highlight w:val="yellow"/>
          <w:lang w:eastAsia="zh-TW"/>
        </w:rPr>
        <w:t xml:space="preserve"> Code</w:t>
      </w:r>
      <w:r w:rsidR="009D66C3" w:rsidRPr="009D66C3">
        <w:rPr>
          <w:highlight w:val="yellow"/>
          <w:lang w:eastAsia="zh-TW"/>
        </w:rPr>
        <w:t>)</w:t>
      </w:r>
    </w:p>
    <w:p w14:paraId="74E2D605" w14:textId="77777777" w:rsidR="00336F5D" w:rsidRPr="00537E19" w:rsidRDefault="00336F5D" w:rsidP="007B07EA">
      <w:pPr>
        <w:jc w:val="center"/>
      </w:pPr>
    </w:p>
    <w:p w14:paraId="3D39625F" w14:textId="77777777" w:rsidR="00336F5D" w:rsidRPr="00652466" w:rsidRDefault="00336F5D" w:rsidP="007B07EA">
      <w:pPr>
        <w:jc w:val="center"/>
        <w:rPr>
          <w:rFonts w:hint="eastAsia"/>
          <w:b/>
          <w:lang w:eastAsia="zh-TW"/>
        </w:rPr>
      </w:pPr>
      <w:r w:rsidRPr="00652466">
        <w:rPr>
          <w:b/>
        </w:rPr>
        <w:t>M</w:t>
      </w:r>
      <w:r w:rsidR="00652466" w:rsidRPr="00652466">
        <w:rPr>
          <w:rFonts w:hint="eastAsia"/>
          <w:b/>
          <w:lang w:eastAsia="zh-TW"/>
        </w:rPr>
        <w:t>anuscript</w:t>
      </w:r>
      <w:r w:rsidRPr="00652466">
        <w:rPr>
          <w:b/>
        </w:rPr>
        <w:t xml:space="preserve"> </w:t>
      </w:r>
      <w:r w:rsidR="00412AA3">
        <w:rPr>
          <w:rFonts w:hint="eastAsia"/>
          <w:b/>
          <w:lang w:eastAsia="zh-TW"/>
        </w:rPr>
        <w:t>T</w:t>
      </w:r>
      <w:r w:rsidR="00652466" w:rsidRPr="00652466">
        <w:rPr>
          <w:rFonts w:hint="eastAsia"/>
          <w:b/>
          <w:lang w:eastAsia="zh-TW"/>
        </w:rPr>
        <w:t xml:space="preserve">emplate and </w:t>
      </w:r>
      <w:r w:rsidR="00412AA3">
        <w:rPr>
          <w:rFonts w:hint="eastAsia"/>
          <w:b/>
          <w:lang w:eastAsia="zh-TW"/>
        </w:rPr>
        <w:t>S</w:t>
      </w:r>
      <w:r w:rsidR="00652466" w:rsidRPr="00652466">
        <w:rPr>
          <w:rFonts w:hint="eastAsia"/>
          <w:b/>
          <w:lang w:eastAsia="zh-TW"/>
        </w:rPr>
        <w:t>tyle</w:t>
      </w:r>
      <w:r w:rsidRPr="00652466">
        <w:rPr>
          <w:b/>
        </w:rPr>
        <w:t xml:space="preserve"> </w:t>
      </w:r>
      <w:r w:rsidR="00412AA3">
        <w:rPr>
          <w:rFonts w:hint="eastAsia"/>
          <w:b/>
          <w:lang w:eastAsia="zh-TW"/>
        </w:rPr>
        <w:t>G</w:t>
      </w:r>
      <w:r w:rsidR="00652466" w:rsidRPr="00652466">
        <w:rPr>
          <w:rFonts w:hint="eastAsia"/>
          <w:b/>
          <w:lang w:eastAsia="zh-TW"/>
        </w:rPr>
        <w:t>uide</w:t>
      </w:r>
      <w:r w:rsidR="00652466">
        <w:rPr>
          <w:rFonts w:hint="eastAsia"/>
          <w:b/>
          <w:lang w:eastAsia="zh-TW"/>
        </w:rPr>
        <w:t xml:space="preserve"> (</w:t>
      </w:r>
      <w:r w:rsidR="00412AA3" w:rsidRPr="009D66C3">
        <w:rPr>
          <w:rFonts w:hint="eastAsia"/>
          <w:b/>
          <w:highlight w:val="yellow"/>
          <w:lang w:eastAsia="zh-TW"/>
        </w:rPr>
        <w:t>Title of Y</w:t>
      </w:r>
      <w:r w:rsidR="00652466" w:rsidRPr="009D66C3">
        <w:rPr>
          <w:rFonts w:hint="eastAsia"/>
          <w:b/>
          <w:highlight w:val="yellow"/>
          <w:lang w:eastAsia="zh-TW"/>
        </w:rPr>
        <w:t xml:space="preserve">our </w:t>
      </w:r>
      <w:r w:rsidR="00412AA3" w:rsidRPr="009D66C3">
        <w:rPr>
          <w:rFonts w:hint="eastAsia"/>
          <w:b/>
          <w:highlight w:val="yellow"/>
          <w:lang w:eastAsia="zh-TW"/>
        </w:rPr>
        <w:t>P</w:t>
      </w:r>
      <w:r w:rsidR="00652466" w:rsidRPr="009D66C3">
        <w:rPr>
          <w:rFonts w:hint="eastAsia"/>
          <w:b/>
          <w:highlight w:val="yellow"/>
          <w:lang w:eastAsia="zh-TW"/>
        </w:rPr>
        <w:t>aper</w:t>
      </w:r>
      <w:r w:rsidR="00652466">
        <w:rPr>
          <w:rFonts w:hint="eastAsia"/>
          <w:b/>
          <w:lang w:eastAsia="zh-TW"/>
        </w:rPr>
        <w:t>)</w:t>
      </w:r>
    </w:p>
    <w:p w14:paraId="5D7FA75C" w14:textId="77777777" w:rsidR="00336F5D" w:rsidRPr="00537E19" w:rsidRDefault="00336F5D" w:rsidP="007B07EA">
      <w:pPr>
        <w:jc w:val="center"/>
      </w:pPr>
    </w:p>
    <w:p w14:paraId="05444DE4" w14:textId="77777777" w:rsidR="00336F5D" w:rsidRPr="00116246" w:rsidRDefault="00652466" w:rsidP="007B07EA">
      <w:pPr>
        <w:jc w:val="center"/>
        <w:rPr>
          <w:b/>
        </w:rPr>
      </w:pPr>
      <w:r w:rsidRPr="009D66C3">
        <w:rPr>
          <w:rFonts w:hint="eastAsia"/>
          <w:b/>
          <w:highlight w:val="yellow"/>
          <w:lang w:eastAsia="zh-TW"/>
        </w:rPr>
        <w:t>Eva Y.-W. Chang</w:t>
      </w:r>
      <w:r w:rsidR="00590FF6" w:rsidRPr="009D66C3">
        <w:rPr>
          <w:rFonts w:hint="eastAsia"/>
          <w:b/>
          <w:szCs w:val="24"/>
          <w:highlight w:val="yellow"/>
          <w:vertAlign w:val="superscript"/>
          <w:lang w:eastAsia="zh-TW"/>
        </w:rPr>
        <w:t>a</w:t>
      </w:r>
      <w:r w:rsidR="00590FF6" w:rsidRPr="009D66C3">
        <w:rPr>
          <w:szCs w:val="24"/>
          <w:highlight w:val="yellow"/>
        </w:rPr>
        <w:t>*</w:t>
      </w:r>
      <w:r w:rsidRPr="009D66C3">
        <w:rPr>
          <w:rFonts w:hint="eastAsia"/>
          <w:b/>
          <w:highlight w:val="yellow"/>
          <w:lang w:eastAsia="zh-TW"/>
        </w:rPr>
        <w:t>, Rock J.-S. Chern</w:t>
      </w:r>
      <w:r w:rsidR="00590FF6" w:rsidRPr="009D66C3">
        <w:rPr>
          <w:rFonts w:hint="eastAsia"/>
          <w:b/>
          <w:szCs w:val="24"/>
          <w:highlight w:val="yellow"/>
          <w:vertAlign w:val="superscript"/>
          <w:lang w:eastAsia="zh-TW"/>
        </w:rPr>
        <w:t>b</w:t>
      </w:r>
    </w:p>
    <w:p w14:paraId="286CD2A9" w14:textId="77777777" w:rsidR="00336F5D" w:rsidRPr="00537E19" w:rsidRDefault="00336F5D" w:rsidP="007B07EA">
      <w:pPr>
        <w:jc w:val="center"/>
      </w:pPr>
    </w:p>
    <w:p w14:paraId="71DA6506" w14:textId="77777777" w:rsidR="003C3F3F" w:rsidRPr="009D66C3" w:rsidRDefault="00590FF6" w:rsidP="00590FF6">
      <w:pPr>
        <w:snapToGrid w:val="0"/>
        <w:ind w:firstLine="0"/>
        <w:jc w:val="left"/>
        <w:rPr>
          <w:rFonts w:hint="eastAsia"/>
          <w:highlight w:val="yellow"/>
          <w:lang w:eastAsia="zh-TW"/>
        </w:rPr>
      </w:pPr>
      <w:r w:rsidRPr="009D66C3">
        <w:rPr>
          <w:rFonts w:hint="eastAsia"/>
          <w:szCs w:val="24"/>
          <w:highlight w:val="yellow"/>
          <w:vertAlign w:val="superscript"/>
          <w:lang w:eastAsia="zh-TW"/>
        </w:rPr>
        <w:t>a</w:t>
      </w:r>
      <w:r w:rsidRPr="009D66C3">
        <w:rPr>
          <w:rFonts w:hint="eastAsia"/>
          <w:highlight w:val="yellow"/>
          <w:lang w:eastAsia="zh-TW"/>
        </w:rPr>
        <w:t xml:space="preserve"> </w:t>
      </w:r>
      <w:r w:rsidRPr="009D66C3">
        <w:rPr>
          <w:rFonts w:hAnsi="DFKai-SB" w:hint="eastAsia"/>
          <w:i/>
          <w:highlight w:val="yellow"/>
        </w:rPr>
        <w:t>Department of Tourism and Hospitality</w:t>
      </w:r>
      <w:r w:rsidRPr="009D66C3">
        <w:rPr>
          <w:rFonts w:hAnsi="DFKai-SB" w:hint="eastAsia"/>
          <w:i/>
          <w:highlight w:val="yellow"/>
          <w:lang w:eastAsia="zh-TW"/>
        </w:rPr>
        <w:t xml:space="preserve">, </w:t>
      </w:r>
      <w:r w:rsidRPr="009D66C3">
        <w:rPr>
          <w:i/>
          <w:highlight w:val="yellow"/>
        </w:rPr>
        <w:t>China University of Science and Technology</w:t>
      </w:r>
    </w:p>
    <w:p w14:paraId="626289E5" w14:textId="77777777" w:rsidR="007B07EA" w:rsidRDefault="00590FF6" w:rsidP="00590FF6">
      <w:pPr>
        <w:ind w:firstLine="0"/>
        <w:jc w:val="left"/>
        <w:rPr>
          <w:rFonts w:hAnsi="DFKai-SB"/>
          <w:i/>
          <w:lang w:eastAsia="zh-TW"/>
        </w:rPr>
      </w:pPr>
      <w:r w:rsidRPr="009D66C3">
        <w:rPr>
          <w:rFonts w:hint="eastAsia"/>
          <w:szCs w:val="24"/>
          <w:highlight w:val="yellow"/>
          <w:vertAlign w:val="superscript"/>
          <w:lang w:eastAsia="zh-TW"/>
        </w:rPr>
        <w:t>b</w:t>
      </w:r>
      <w:r w:rsidRPr="009D66C3">
        <w:rPr>
          <w:rFonts w:hint="eastAsia"/>
          <w:highlight w:val="yellow"/>
          <w:lang w:eastAsia="zh-TW"/>
        </w:rPr>
        <w:t xml:space="preserve"> </w:t>
      </w:r>
      <w:r w:rsidRPr="009D66C3">
        <w:rPr>
          <w:rFonts w:hAnsi="DFKai-SB" w:hint="eastAsia"/>
          <w:i/>
          <w:highlight w:val="yellow"/>
        </w:rPr>
        <w:t>Department of A</w:t>
      </w:r>
      <w:r w:rsidRPr="009D66C3">
        <w:rPr>
          <w:rFonts w:hAnsi="DFKai-SB" w:hint="eastAsia"/>
          <w:i/>
          <w:highlight w:val="yellow"/>
          <w:lang w:eastAsia="zh-TW"/>
        </w:rPr>
        <w:t>erospace</w:t>
      </w:r>
      <w:r w:rsidRPr="009D66C3">
        <w:rPr>
          <w:rFonts w:hAnsi="DFKai-SB" w:hint="eastAsia"/>
          <w:i/>
          <w:highlight w:val="yellow"/>
        </w:rPr>
        <w:t xml:space="preserve"> Engineering</w:t>
      </w:r>
      <w:r w:rsidRPr="009D66C3">
        <w:rPr>
          <w:rFonts w:hAnsi="DFKai-SB" w:hint="eastAsia"/>
          <w:i/>
          <w:highlight w:val="yellow"/>
          <w:lang w:eastAsia="zh-TW"/>
        </w:rPr>
        <w:t>, Ryerson</w:t>
      </w:r>
      <w:r w:rsidRPr="009D66C3">
        <w:rPr>
          <w:rFonts w:hAnsi="DFKai-SB" w:hint="eastAsia"/>
          <w:i/>
          <w:highlight w:val="yellow"/>
        </w:rPr>
        <w:t xml:space="preserve"> University</w:t>
      </w:r>
    </w:p>
    <w:p w14:paraId="7950F3A0" w14:textId="77777777" w:rsidR="0021132F" w:rsidRDefault="0021132F" w:rsidP="00590FF6">
      <w:pPr>
        <w:ind w:firstLine="0"/>
        <w:jc w:val="left"/>
        <w:rPr>
          <w:rFonts w:hAnsi="DFKai-SB" w:hint="eastAsia"/>
          <w:lang w:eastAsia="zh-TW"/>
        </w:rPr>
      </w:pPr>
    </w:p>
    <w:p w14:paraId="319F2E5F" w14:textId="77777777" w:rsidR="002D609E" w:rsidRDefault="002D609E" w:rsidP="00590FF6">
      <w:pPr>
        <w:ind w:firstLine="0"/>
        <w:jc w:val="left"/>
        <w:rPr>
          <w:rFonts w:hint="eastAsia"/>
          <w:lang w:eastAsia="zh-TW"/>
        </w:rPr>
      </w:pPr>
      <w:r w:rsidRPr="002D609E">
        <w:rPr>
          <w:szCs w:val="24"/>
        </w:rPr>
        <w:t>*</w:t>
      </w:r>
      <w:r>
        <w:rPr>
          <w:rFonts w:hint="eastAsia"/>
          <w:szCs w:val="24"/>
          <w:lang w:eastAsia="zh-TW"/>
        </w:rPr>
        <w:t xml:space="preserve"> Corresponding Author </w:t>
      </w:r>
    </w:p>
    <w:p w14:paraId="42C2C60F" w14:textId="77777777" w:rsidR="00590FF6" w:rsidRDefault="00590FF6" w:rsidP="00590FF6">
      <w:pPr>
        <w:ind w:firstLine="0"/>
        <w:jc w:val="center"/>
        <w:rPr>
          <w:rFonts w:hint="eastAsia"/>
          <w:lang w:eastAsia="zh-TW"/>
        </w:rPr>
      </w:pPr>
    </w:p>
    <w:p w14:paraId="4534F53B" w14:textId="77777777" w:rsidR="002D609E" w:rsidRPr="002D609E" w:rsidRDefault="002D609E" w:rsidP="00590FF6">
      <w:pPr>
        <w:ind w:firstLine="0"/>
        <w:jc w:val="center"/>
        <w:rPr>
          <w:rFonts w:hint="eastAsia"/>
          <w:b/>
          <w:lang w:eastAsia="zh-TW"/>
        </w:rPr>
      </w:pPr>
      <w:r>
        <w:rPr>
          <w:rFonts w:hint="eastAsia"/>
          <w:b/>
          <w:lang w:eastAsia="zh-TW"/>
        </w:rPr>
        <w:t>A</w:t>
      </w:r>
      <w:r w:rsidR="0037559C">
        <w:rPr>
          <w:rFonts w:hint="eastAsia"/>
          <w:b/>
          <w:lang w:eastAsia="zh-TW"/>
        </w:rPr>
        <w:t>bstract</w:t>
      </w:r>
    </w:p>
    <w:p w14:paraId="1BB0B2BA" w14:textId="77777777" w:rsidR="007B07EA" w:rsidRPr="00537E19" w:rsidRDefault="007B07EA" w:rsidP="007B07EA">
      <w:pPr>
        <w:sectPr w:rsidR="007B07EA" w:rsidRPr="00537E19" w:rsidSect="00B3666B">
          <w:headerReference w:type="default" r:id="rId7"/>
          <w:footerReference w:type="default" r:id="rId8"/>
          <w:footnotePr>
            <w:pos w:val="beneathText"/>
            <w:numFmt w:val="chicago"/>
          </w:footnotePr>
          <w:endnotePr>
            <w:numFmt w:val="decimal"/>
          </w:endnotePr>
          <w:pgSz w:w="12240" w:h="15840" w:code="1"/>
          <w:pgMar w:top="1417" w:right="1417" w:bottom="1417" w:left="1417" w:header="709" w:footer="709" w:gutter="0"/>
          <w:cols w:space="708"/>
          <w:docGrid w:linePitch="360"/>
        </w:sectPr>
      </w:pPr>
    </w:p>
    <w:p w14:paraId="64C53853" w14:textId="77777777" w:rsidR="007B07EA" w:rsidRPr="005B358E" w:rsidRDefault="005B358E" w:rsidP="007B07EA">
      <w:pPr>
        <w:rPr>
          <w:color w:val="FF0000"/>
        </w:rPr>
      </w:pPr>
      <w:r w:rsidRPr="005B358E">
        <w:rPr>
          <w:shd w:val="clear" w:color="auto" w:fill="FFFFFF"/>
        </w:rPr>
        <w:t xml:space="preserve">A concise and factual abstract </w:t>
      </w:r>
      <w:r w:rsidRPr="005B358E">
        <w:rPr>
          <w:rFonts w:hint="eastAsia"/>
          <w:lang w:eastAsia="zh-TW"/>
        </w:rPr>
        <w:t>(written in third person</w:t>
      </w:r>
      <w:r w:rsidRPr="005B358E">
        <w:rPr>
          <w:color w:val="FF0000"/>
        </w:rPr>
        <w:t xml:space="preserve"> </w:t>
      </w:r>
      <w:r w:rsidRPr="005B358E">
        <w:rPr>
          <w:rFonts w:hint="eastAsia"/>
          <w:lang w:eastAsia="zh-TW"/>
        </w:rPr>
        <w:t>and in</w:t>
      </w:r>
      <w:r>
        <w:rPr>
          <w:rFonts w:hint="eastAsia"/>
          <w:color w:val="FF0000"/>
          <w:lang w:eastAsia="zh-TW"/>
        </w:rPr>
        <w:t xml:space="preserve"> </w:t>
      </w:r>
      <w:r w:rsidRPr="005B358E">
        <w:t>one paragraph</w:t>
      </w:r>
      <w:r w:rsidRPr="005B358E">
        <w:rPr>
          <w:rFonts w:hint="eastAsia"/>
          <w:lang w:eastAsia="zh-TW"/>
        </w:rPr>
        <w:t>)</w:t>
      </w:r>
      <w:r w:rsidRPr="005B358E">
        <w:t xml:space="preserve"> of no more than 400 words</w:t>
      </w:r>
      <w:r w:rsidRPr="005B358E">
        <w:rPr>
          <w:shd w:val="clear" w:color="auto" w:fill="FFFFFF"/>
        </w:rPr>
        <w:t xml:space="preserve"> is required. The abstract should state briefly the purpose of the research, the principal results and major conclusions. An abstract must be stand alone</w:t>
      </w:r>
      <w:r w:rsidRPr="005B358E">
        <w:rPr>
          <w:color w:val="FF0000"/>
        </w:rPr>
        <w:t xml:space="preserve"> </w:t>
      </w:r>
      <w:r w:rsidRPr="005B358E">
        <w:t xml:space="preserve">and complete </w:t>
      </w:r>
      <w:proofErr w:type="gramStart"/>
      <w:r w:rsidRPr="005B358E">
        <w:t xml:space="preserve">in itself </w:t>
      </w:r>
      <w:r>
        <w:rPr>
          <w:rFonts w:hint="eastAsia"/>
          <w:lang w:eastAsia="zh-TW"/>
        </w:rPr>
        <w:t>with</w:t>
      </w:r>
      <w:proofErr w:type="gramEnd"/>
      <w:r>
        <w:rPr>
          <w:rFonts w:hint="eastAsia"/>
          <w:lang w:eastAsia="zh-TW"/>
        </w:rPr>
        <w:t xml:space="preserve"> </w:t>
      </w:r>
      <w:r w:rsidRPr="005B358E">
        <w:t>no references to the main body of the manuscript</w:t>
      </w:r>
      <w:r w:rsidRPr="005B358E">
        <w:rPr>
          <w:shd w:val="clear" w:color="auto" w:fill="FFFFFF"/>
        </w:rPr>
        <w:t>. References should be avoided, but if essential, then cite the author(s) and year(s). Also, non-standard or uncommon abbreviations should be avoided, but if essential they must be defined at their first mention in the abstract itself.</w:t>
      </w:r>
      <w:r>
        <w:rPr>
          <w:rFonts w:ascii="Georgia" w:hAnsi="Georgia" w:hint="eastAsia"/>
          <w:color w:val="505050"/>
          <w:sz w:val="28"/>
          <w:szCs w:val="28"/>
          <w:shd w:val="clear" w:color="auto" w:fill="FFFFFF"/>
          <w:lang w:eastAsia="zh-TW"/>
        </w:rPr>
        <w:t xml:space="preserve"> </w:t>
      </w:r>
      <w:r w:rsidR="007B07EA" w:rsidRPr="005B358E">
        <w:t>Readers should not have to read the full text to understand the abstract. The abstract can be an updated version of the one submitted at the call-for-abstracts</w:t>
      </w:r>
      <w:r w:rsidR="007576AB" w:rsidRPr="005B358E">
        <w:rPr>
          <w:rFonts w:hint="eastAsia"/>
          <w:lang w:eastAsia="zh-TW"/>
        </w:rPr>
        <w:t>,</w:t>
      </w:r>
      <w:r w:rsidR="007B07EA" w:rsidRPr="005B358E">
        <w:t xml:space="preserve"> but its contents must not differ substantially.</w:t>
      </w:r>
    </w:p>
    <w:p w14:paraId="7D0EAF2D" w14:textId="77777777" w:rsidR="007B07EA" w:rsidRPr="00087527" w:rsidRDefault="00087527" w:rsidP="004E147C">
      <w:pPr>
        <w:ind w:firstLine="0"/>
        <w:rPr>
          <w:rFonts w:hint="eastAsia"/>
          <w:lang w:val="en-US" w:eastAsia="zh-TW"/>
        </w:rPr>
      </w:pPr>
      <w:r>
        <w:rPr>
          <w:rFonts w:hint="eastAsia"/>
          <w:b/>
          <w:lang w:val="en-US" w:eastAsia="zh-TW"/>
        </w:rPr>
        <w:t xml:space="preserve">Keywords: </w:t>
      </w:r>
      <w:r>
        <w:rPr>
          <w:rFonts w:hint="eastAsia"/>
          <w:lang w:val="en-US" w:eastAsia="zh-TW"/>
        </w:rPr>
        <w:t>(maximum 6 keywords)</w:t>
      </w:r>
    </w:p>
    <w:p w14:paraId="3763482F" w14:textId="77777777" w:rsidR="00345564" w:rsidRDefault="00345564" w:rsidP="00247EC9">
      <w:pPr>
        <w:ind w:firstLine="0"/>
        <w:rPr>
          <w:rFonts w:hint="eastAsia"/>
          <w:lang w:val="en-US" w:eastAsia="zh-TW"/>
        </w:rPr>
      </w:pPr>
    </w:p>
    <w:p w14:paraId="76D51035" w14:textId="77777777" w:rsidR="007B07EA" w:rsidRPr="00DF6A43" w:rsidRDefault="007B07EA" w:rsidP="00345564">
      <w:pPr>
        <w:numPr>
          <w:ilvl w:val="0"/>
          <w:numId w:val="3"/>
        </w:numPr>
        <w:ind w:left="284" w:hanging="284"/>
        <w:rPr>
          <w:lang w:val="en-US"/>
        </w:rPr>
        <w:sectPr w:rsidR="007B07EA" w:rsidRPr="00DF6A43" w:rsidSect="007B07EA">
          <w:footnotePr>
            <w:pos w:val="beneathText"/>
            <w:numFmt w:val="chicago"/>
          </w:footnotePr>
          <w:endnotePr>
            <w:numFmt w:val="decimal"/>
          </w:endnotePr>
          <w:type w:val="continuous"/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</w:p>
    <w:p w14:paraId="66DBB8FD" w14:textId="77777777" w:rsidR="00247EC9" w:rsidRPr="00D1058D" w:rsidRDefault="00247EC9" w:rsidP="00247EC9">
      <w:pPr>
        <w:ind w:firstLine="0"/>
        <w:rPr>
          <w:rFonts w:hint="eastAsia"/>
          <w:b/>
          <w:lang w:val="en-US" w:eastAsia="zh-TW"/>
        </w:rPr>
      </w:pPr>
      <w:r>
        <w:rPr>
          <w:rFonts w:hint="eastAsia"/>
          <w:b/>
          <w:lang w:val="en-US" w:eastAsia="zh-TW"/>
        </w:rPr>
        <w:t>Nomenclature</w:t>
      </w:r>
    </w:p>
    <w:p w14:paraId="1654A5F1" w14:textId="77777777" w:rsidR="00D1058D" w:rsidRDefault="00247EC9" w:rsidP="00247EC9">
      <w:pPr>
        <w:ind w:firstLineChars="142"/>
        <w:rPr>
          <w:rFonts w:hint="eastAsia"/>
          <w:lang w:val="en-US" w:eastAsia="zh-TW"/>
        </w:rPr>
      </w:pPr>
      <w:r>
        <w:rPr>
          <w:rFonts w:hint="eastAsia"/>
          <w:lang w:val="en-US" w:eastAsia="zh-TW"/>
        </w:rPr>
        <w:t>This section is not numbered. A nomenclature section could be provided when there are mathematical symbols in your paper. Superscripts and subscripts must be listed separately.</w:t>
      </w:r>
      <w:r w:rsidR="008B0E49">
        <w:rPr>
          <w:rFonts w:hint="eastAsia"/>
          <w:lang w:val="en-US" w:eastAsia="zh-TW"/>
        </w:rPr>
        <w:t xml:space="preserve"> Nomenclature definitions should not appear again in the text.</w:t>
      </w:r>
    </w:p>
    <w:p w14:paraId="486ED4D5" w14:textId="77777777" w:rsidR="00247EC9" w:rsidRDefault="00247EC9" w:rsidP="00247EC9">
      <w:pPr>
        <w:ind w:firstLine="0"/>
        <w:rPr>
          <w:rFonts w:hint="eastAsia"/>
          <w:lang w:val="en-US" w:eastAsia="zh-TW"/>
        </w:rPr>
      </w:pPr>
    </w:p>
    <w:p w14:paraId="5EE7D7C1" w14:textId="77777777" w:rsidR="00247EC9" w:rsidRPr="00247EC9" w:rsidRDefault="00247EC9" w:rsidP="00247EC9">
      <w:pPr>
        <w:ind w:firstLine="0"/>
        <w:rPr>
          <w:rFonts w:hint="eastAsia"/>
          <w:b/>
          <w:lang w:val="en-US" w:eastAsia="zh-TW"/>
        </w:rPr>
      </w:pPr>
      <w:r>
        <w:rPr>
          <w:rFonts w:hint="eastAsia"/>
          <w:b/>
          <w:lang w:val="en-US" w:eastAsia="zh-TW"/>
        </w:rPr>
        <w:t>Acronyms/Abbreviations</w:t>
      </w:r>
    </w:p>
    <w:p w14:paraId="7F4CE1EC" w14:textId="77777777" w:rsidR="00727A99" w:rsidRPr="00537E19" w:rsidRDefault="007F408E" w:rsidP="00727A99">
      <w:r>
        <w:rPr>
          <w:rFonts w:hint="eastAsia"/>
          <w:lang w:val="en-US" w:eastAsia="zh-TW"/>
        </w:rPr>
        <w:t xml:space="preserve">This section is not numbered. </w:t>
      </w:r>
      <w:r w:rsidRPr="007F408E">
        <w:rPr>
          <w:shd w:val="clear" w:color="auto" w:fill="FFFFFF"/>
        </w:rPr>
        <w:t xml:space="preserve">Define </w:t>
      </w:r>
      <w:r>
        <w:rPr>
          <w:rFonts w:hint="eastAsia"/>
          <w:shd w:val="clear" w:color="auto" w:fill="FFFFFF"/>
          <w:lang w:eastAsia="zh-TW"/>
        </w:rPr>
        <w:t xml:space="preserve">acronyms and </w:t>
      </w:r>
      <w:r w:rsidRPr="007F408E">
        <w:rPr>
          <w:shd w:val="clear" w:color="auto" w:fill="FFFFFF"/>
        </w:rPr>
        <w:t xml:space="preserve">abbreviations that are not standard in this </w:t>
      </w:r>
      <w:r>
        <w:rPr>
          <w:rFonts w:hint="eastAsia"/>
          <w:shd w:val="clear" w:color="auto" w:fill="FFFFFF"/>
          <w:lang w:eastAsia="zh-TW"/>
        </w:rPr>
        <w:t>section</w:t>
      </w:r>
      <w:r w:rsidRPr="007F408E">
        <w:rPr>
          <w:shd w:val="clear" w:color="auto" w:fill="FFFFFF"/>
        </w:rPr>
        <w:t xml:space="preserve">. Such </w:t>
      </w:r>
      <w:r>
        <w:rPr>
          <w:rFonts w:hint="eastAsia"/>
          <w:shd w:val="clear" w:color="auto" w:fill="FFFFFF"/>
          <w:lang w:eastAsia="zh-TW"/>
        </w:rPr>
        <w:t xml:space="preserve">acronyms and </w:t>
      </w:r>
      <w:r w:rsidRPr="007F408E">
        <w:rPr>
          <w:shd w:val="clear" w:color="auto" w:fill="FFFFFF"/>
        </w:rPr>
        <w:t>abbreviations that are unavoidable in the abstract must be defined at their first mention there. Ensure consistency of abbreviations throughout the article.</w:t>
      </w:r>
      <w:r w:rsidR="00727A99">
        <w:rPr>
          <w:rFonts w:hint="eastAsia"/>
          <w:shd w:val="clear" w:color="auto" w:fill="FFFFFF"/>
          <w:lang w:eastAsia="zh-TW"/>
        </w:rPr>
        <w:t xml:space="preserve"> </w:t>
      </w:r>
      <w:r w:rsidR="00727A99" w:rsidRPr="00537E19">
        <w:t xml:space="preserve">Always use the full title followed by the acronym </w:t>
      </w:r>
      <w:r w:rsidR="00727A99">
        <w:rPr>
          <w:rFonts w:hint="eastAsia"/>
          <w:lang w:eastAsia="zh-TW"/>
        </w:rPr>
        <w:t>(</w:t>
      </w:r>
      <w:r w:rsidR="001A4B50" w:rsidRPr="007F408E">
        <w:rPr>
          <w:shd w:val="clear" w:color="auto" w:fill="FFFFFF"/>
        </w:rPr>
        <w:t>abbreviation</w:t>
      </w:r>
      <w:r w:rsidR="00727A99">
        <w:rPr>
          <w:rFonts w:hint="eastAsia"/>
          <w:lang w:eastAsia="zh-TW"/>
        </w:rPr>
        <w:t xml:space="preserve">) </w:t>
      </w:r>
      <w:r w:rsidR="00727A99" w:rsidRPr="00537E19">
        <w:t>to be used</w:t>
      </w:r>
      <w:r w:rsidR="00727A99">
        <w:rPr>
          <w:rFonts w:hint="eastAsia"/>
          <w:lang w:eastAsia="zh-TW"/>
        </w:rPr>
        <w:t>, e.g., reusable suborbital launch vehicle (RSLV), International Space Station (ISS)</w:t>
      </w:r>
      <w:r w:rsidR="00727A99" w:rsidRPr="00537E19">
        <w:t>.</w:t>
      </w:r>
    </w:p>
    <w:p w14:paraId="438420A2" w14:textId="77777777" w:rsidR="00247EC9" w:rsidRPr="00727A99" w:rsidRDefault="00247EC9" w:rsidP="007F408E">
      <w:pPr>
        <w:ind w:firstLineChars="142"/>
        <w:rPr>
          <w:rFonts w:hint="eastAsia"/>
          <w:lang w:eastAsia="zh-TW"/>
        </w:rPr>
      </w:pPr>
    </w:p>
    <w:p w14:paraId="3EE4B11B" w14:textId="77777777" w:rsidR="00D1058D" w:rsidRDefault="00D1058D" w:rsidP="00D1058D">
      <w:pPr>
        <w:ind w:firstLine="0"/>
        <w:rPr>
          <w:rFonts w:hint="eastAsia"/>
          <w:lang w:eastAsia="zh-TW"/>
        </w:rPr>
      </w:pPr>
    </w:p>
    <w:p w14:paraId="666B32DF" w14:textId="77777777" w:rsidR="00D1058D" w:rsidRPr="00247EC9" w:rsidRDefault="00247EC9" w:rsidP="00247EC9">
      <w:pPr>
        <w:numPr>
          <w:ilvl w:val="0"/>
          <w:numId w:val="4"/>
        </w:numPr>
        <w:ind w:left="284" w:hanging="284"/>
        <w:rPr>
          <w:rFonts w:hint="eastAsia"/>
          <w:b/>
          <w:lang w:eastAsia="zh-TW"/>
        </w:rPr>
      </w:pPr>
      <w:r w:rsidRPr="00247EC9">
        <w:rPr>
          <w:rFonts w:hint="eastAsia"/>
          <w:b/>
          <w:lang w:eastAsia="zh-TW"/>
        </w:rPr>
        <w:t>Introduction</w:t>
      </w:r>
    </w:p>
    <w:p w14:paraId="398B7B97" w14:textId="77777777" w:rsidR="00E00F24" w:rsidRDefault="00E00F24" w:rsidP="004770B0">
      <w:pPr>
        <w:rPr>
          <w:rFonts w:hint="eastAsia"/>
          <w:shd w:val="clear" w:color="auto" w:fill="FFFFFF"/>
          <w:lang w:val="en-US" w:eastAsia="zh-TW"/>
        </w:rPr>
      </w:pPr>
      <w:r w:rsidRPr="00537E19">
        <w:t>S</w:t>
      </w:r>
      <w:r>
        <w:rPr>
          <w:rFonts w:hint="eastAsia"/>
          <w:lang w:eastAsia="zh-TW"/>
        </w:rPr>
        <w:t xml:space="preserve">ection </w:t>
      </w:r>
      <w:r w:rsidRPr="00537E19">
        <w:t xml:space="preserve">headings are </w:t>
      </w:r>
      <w:r>
        <w:rPr>
          <w:rFonts w:hint="eastAsia"/>
          <w:lang w:eastAsia="zh-TW"/>
        </w:rPr>
        <w:t xml:space="preserve">in </w:t>
      </w:r>
      <w:r w:rsidRPr="00E00F24">
        <w:rPr>
          <w:rFonts w:hint="eastAsia"/>
          <w:b/>
          <w:lang w:eastAsia="zh-TW"/>
        </w:rPr>
        <w:t>bold</w:t>
      </w:r>
      <w:r w:rsidRPr="00537E19">
        <w:t xml:space="preserve"> and placed flush on the </w:t>
      </w:r>
      <w:proofErr w:type="gramStart"/>
      <w:r w:rsidRPr="00537E19">
        <w:t xml:space="preserve">left </w:t>
      </w:r>
      <w:r>
        <w:t>h</w:t>
      </w:r>
      <w:r w:rsidRPr="00537E19">
        <w:t>and</w:t>
      </w:r>
      <w:proofErr w:type="gramEnd"/>
      <w:r w:rsidRPr="00537E19">
        <w:t xml:space="preserve"> margin of the column.</w:t>
      </w:r>
    </w:p>
    <w:p w14:paraId="37111CE2" w14:textId="77777777" w:rsidR="008D0F66" w:rsidRDefault="008D0F66" w:rsidP="004770B0">
      <w:pPr>
        <w:rPr>
          <w:rFonts w:hint="eastAsia"/>
          <w:shd w:val="clear" w:color="auto" w:fill="FFFFFF"/>
          <w:lang w:eastAsia="zh-TW"/>
        </w:rPr>
      </w:pPr>
      <w:r w:rsidRPr="008D0F66">
        <w:rPr>
          <w:rFonts w:hint="eastAsia"/>
          <w:shd w:val="clear" w:color="auto" w:fill="FFFFFF"/>
          <w:lang w:val="en-US" w:eastAsia="zh-TW"/>
        </w:rPr>
        <w:t xml:space="preserve">The Introduction Section is to </w:t>
      </w:r>
      <w:r w:rsidR="00E00F24">
        <w:rPr>
          <w:rFonts w:hint="eastAsia"/>
          <w:shd w:val="clear" w:color="auto" w:fill="FFFFFF"/>
          <w:lang w:val="en-US" w:eastAsia="zh-TW"/>
        </w:rPr>
        <w:t>state</w:t>
      </w:r>
      <w:r w:rsidRPr="008D0F66">
        <w:rPr>
          <w:shd w:val="clear" w:color="auto" w:fill="FFFFFF"/>
        </w:rPr>
        <w:t xml:space="preserve"> the objectives of the work</w:t>
      </w:r>
      <w:r w:rsidR="002675EE">
        <w:rPr>
          <w:rFonts w:hint="eastAsia"/>
          <w:shd w:val="clear" w:color="auto" w:fill="FFFFFF"/>
          <w:lang w:eastAsia="zh-TW"/>
        </w:rPr>
        <w:t>,</w:t>
      </w:r>
      <w:r w:rsidRPr="008D0F66">
        <w:rPr>
          <w:shd w:val="clear" w:color="auto" w:fill="FFFFFF"/>
        </w:rPr>
        <w:t xml:space="preserve"> provide an adequate background</w:t>
      </w:r>
      <w:r w:rsidR="002675EE">
        <w:rPr>
          <w:rFonts w:hint="eastAsia"/>
          <w:shd w:val="clear" w:color="auto" w:fill="FFFFFF"/>
          <w:lang w:eastAsia="zh-TW"/>
        </w:rPr>
        <w:t xml:space="preserve"> including a brief literature survey</w:t>
      </w:r>
      <w:r w:rsidRPr="008D0F66">
        <w:rPr>
          <w:shd w:val="clear" w:color="auto" w:fill="FFFFFF"/>
        </w:rPr>
        <w:t>,</w:t>
      </w:r>
      <w:r w:rsidR="002675EE">
        <w:rPr>
          <w:rFonts w:hint="eastAsia"/>
          <w:shd w:val="clear" w:color="auto" w:fill="FFFFFF"/>
          <w:lang w:eastAsia="zh-TW"/>
        </w:rPr>
        <w:t xml:space="preserve"> major differences from the others, and sectional</w:t>
      </w:r>
      <w:r w:rsidRPr="008D0F66">
        <w:rPr>
          <w:shd w:val="clear" w:color="auto" w:fill="FFFFFF"/>
        </w:rPr>
        <w:t xml:space="preserve"> </w:t>
      </w:r>
      <w:r w:rsidR="002675EE">
        <w:rPr>
          <w:rFonts w:hint="eastAsia"/>
          <w:shd w:val="clear" w:color="auto" w:fill="FFFFFF"/>
          <w:lang w:eastAsia="zh-TW"/>
        </w:rPr>
        <w:t>organization of this paper. A</w:t>
      </w:r>
      <w:r w:rsidRPr="008D0F66">
        <w:rPr>
          <w:shd w:val="clear" w:color="auto" w:fill="FFFFFF"/>
        </w:rPr>
        <w:t>void a</w:t>
      </w:r>
      <w:r w:rsidR="002675EE">
        <w:rPr>
          <w:rFonts w:hint="eastAsia"/>
          <w:shd w:val="clear" w:color="auto" w:fill="FFFFFF"/>
          <w:lang w:eastAsia="zh-TW"/>
        </w:rPr>
        <w:t xml:space="preserve"> too</w:t>
      </w:r>
      <w:r w:rsidRPr="008D0F66">
        <w:rPr>
          <w:shd w:val="clear" w:color="auto" w:fill="FFFFFF"/>
        </w:rPr>
        <w:t xml:space="preserve"> detailed</w:t>
      </w:r>
      <w:r w:rsidR="002675EE">
        <w:rPr>
          <w:rFonts w:hint="eastAsia"/>
          <w:shd w:val="clear" w:color="auto" w:fill="FFFFFF"/>
          <w:lang w:eastAsia="zh-TW"/>
        </w:rPr>
        <w:t xml:space="preserve"> and lengthy</w:t>
      </w:r>
      <w:r w:rsidRPr="008D0F66">
        <w:rPr>
          <w:shd w:val="clear" w:color="auto" w:fill="FFFFFF"/>
        </w:rPr>
        <w:t xml:space="preserve"> literature survey </w:t>
      </w:r>
      <w:r w:rsidR="002675EE">
        <w:rPr>
          <w:rFonts w:hint="eastAsia"/>
          <w:shd w:val="clear" w:color="auto" w:fill="FFFFFF"/>
          <w:lang w:eastAsia="zh-TW"/>
        </w:rPr>
        <w:t>and</w:t>
      </w:r>
      <w:r w:rsidRPr="008D0F66">
        <w:rPr>
          <w:shd w:val="clear" w:color="auto" w:fill="FFFFFF"/>
        </w:rPr>
        <w:t xml:space="preserve"> a summary of the results.</w:t>
      </w:r>
    </w:p>
    <w:p w14:paraId="268DD974" w14:textId="77777777" w:rsidR="007B07EA" w:rsidRPr="00DF6A43" w:rsidRDefault="008D0F66" w:rsidP="004770B0">
      <w:pPr>
        <w:rPr>
          <w:color w:val="FF0000"/>
        </w:rPr>
      </w:pPr>
      <w:r w:rsidRPr="008D0F66">
        <w:rPr>
          <w:shd w:val="clear" w:color="auto" w:fill="FFFFFF"/>
        </w:rPr>
        <w:t xml:space="preserve">Divide your </w:t>
      </w:r>
      <w:r w:rsidR="008B250B">
        <w:rPr>
          <w:rFonts w:hint="eastAsia"/>
          <w:shd w:val="clear" w:color="auto" w:fill="FFFFFF"/>
          <w:lang w:eastAsia="zh-TW"/>
        </w:rPr>
        <w:t>paper</w:t>
      </w:r>
      <w:r w:rsidRPr="008D0F66">
        <w:rPr>
          <w:shd w:val="clear" w:color="auto" w:fill="FFFFFF"/>
        </w:rPr>
        <w:t xml:space="preserve"> into clearly defined and numbered sections</w:t>
      </w:r>
      <w:r>
        <w:rPr>
          <w:rFonts w:hint="eastAsia"/>
          <w:shd w:val="clear" w:color="auto" w:fill="FFFFFF"/>
          <w:lang w:eastAsia="zh-TW"/>
        </w:rPr>
        <w:t xml:space="preserve"> numbered 1., 2., </w:t>
      </w:r>
      <w:r>
        <w:rPr>
          <w:shd w:val="clear" w:color="auto" w:fill="FFFFFF"/>
          <w:lang w:eastAsia="zh-TW"/>
        </w:rPr>
        <w:t>…</w:t>
      </w:r>
      <w:r w:rsidRPr="008D0F66">
        <w:rPr>
          <w:shd w:val="clear" w:color="auto" w:fill="FFFFFF"/>
        </w:rPr>
        <w:t xml:space="preserve">. Subsections should be numbered </w:t>
      </w:r>
      <w:r w:rsidRPr="008B250B">
        <w:rPr>
          <w:i/>
          <w:shd w:val="clear" w:color="auto" w:fill="FFFFFF"/>
        </w:rPr>
        <w:t>1.1</w:t>
      </w:r>
      <w:r w:rsidRPr="008D0F66">
        <w:rPr>
          <w:shd w:val="clear" w:color="auto" w:fill="FFFFFF"/>
        </w:rPr>
        <w:t xml:space="preserve"> (then </w:t>
      </w:r>
      <w:r w:rsidRPr="008B250B">
        <w:rPr>
          <w:i/>
          <w:shd w:val="clear" w:color="auto" w:fill="FFFFFF"/>
        </w:rPr>
        <w:t>1.1.1</w:t>
      </w:r>
      <w:r w:rsidRPr="008D0F66">
        <w:rPr>
          <w:shd w:val="clear" w:color="auto" w:fill="FFFFFF"/>
        </w:rPr>
        <w:t xml:space="preserve">, </w:t>
      </w:r>
      <w:r w:rsidRPr="008B250B">
        <w:rPr>
          <w:i/>
          <w:shd w:val="clear" w:color="auto" w:fill="FFFFFF"/>
        </w:rPr>
        <w:t>1.1.2</w:t>
      </w:r>
      <w:r w:rsidRPr="008D0F66">
        <w:rPr>
          <w:shd w:val="clear" w:color="auto" w:fill="FFFFFF"/>
        </w:rPr>
        <w:t xml:space="preserve">, ...), </w:t>
      </w:r>
      <w:r w:rsidRPr="008B250B">
        <w:rPr>
          <w:i/>
          <w:shd w:val="clear" w:color="auto" w:fill="FFFFFF"/>
        </w:rPr>
        <w:t>1.2</w:t>
      </w:r>
      <w:r w:rsidRPr="008D0F66">
        <w:rPr>
          <w:shd w:val="clear" w:color="auto" w:fill="FFFFFF"/>
        </w:rPr>
        <w:t xml:space="preserve">, etc. Use this numbering also for internal cross-referencing: do not just refer to </w:t>
      </w:r>
      <w:r>
        <w:rPr>
          <w:shd w:val="clear" w:color="auto" w:fill="FFFFFF"/>
          <w:lang w:eastAsia="zh-TW"/>
        </w:rPr>
        <w:t>“</w:t>
      </w:r>
      <w:r w:rsidRPr="008D0F66">
        <w:rPr>
          <w:shd w:val="clear" w:color="auto" w:fill="FFFFFF"/>
        </w:rPr>
        <w:t>the text</w:t>
      </w:r>
      <w:r>
        <w:rPr>
          <w:shd w:val="clear" w:color="auto" w:fill="FFFFFF"/>
          <w:lang w:eastAsia="zh-TW"/>
        </w:rPr>
        <w:t>”</w:t>
      </w:r>
      <w:r w:rsidRPr="008D0F66">
        <w:rPr>
          <w:shd w:val="clear" w:color="auto" w:fill="FFFFFF"/>
        </w:rPr>
        <w:t>. Any subsection may be given a brief heading. Each heading should appear on its own separate line.</w:t>
      </w:r>
      <w:r w:rsidRPr="008D0F66">
        <w:rPr>
          <w:lang w:eastAsia="zh-TW"/>
        </w:rPr>
        <w:t xml:space="preserve"> </w:t>
      </w:r>
    </w:p>
    <w:p w14:paraId="2ADBF854" w14:textId="77777777" w:rsidR="007B07EA" w:rsidRPr="00537E19" w:rsidRDefault="007B07EA" w:rsidP="00E00F24">
      <w:pPr>
        <w:ind w:firstLine="0"/>
      </w:pPr>
    </w:p>
    <w:p w14:paraId="53D28967" w14:textId="77777777" w:rsidR="007B07EA" w:rsidRPr="00DF6A43" w:rsidRDefault="00DF6A43" w:rsidP="00332410">
      <w:pPr>
        <w:pStyle w:val="IACSubheading"/>
        <w:rPr>
          <w:i/>
          <w:u w:val="none"/>
        </w:rPr>
      </w:pPr>
      <w:r w:rsidRPr="00DF6A43">
        <w:rPr>
          <w:rFonts w:hint="eastAsia"/>
          <w:i/>
          <w:u w:val="none"/>
          <w:lang w:eastAsia="zh-TW"/>
        </w:rPr>
        <w:t xml:space="preserve">1.1 </w:t>
      </w:r>
      <w:r w:rsidR="007B07EA" w:rsidRPr="00DF6A43">
        <w:rPr>
          <w:i/>
          <w:u w:val="none"/>
        </w:rPr>
        <w:t>Sub</w:t>
      </w:r>
      <w:r w:rsidR="00E00F24">
        <w:rPr>
          <w:rFonts w:hint="eastAsia"/>
          <w:i/>
          <w:u w:val="none"/>
          <w:lang w:eastAsia="zh-TW"/>
        </w:rPr>
        <w:t xml:space="preserve">section </w:t>
      </w:r>
      <w:r w:rsidR="007B07EA" w:rsidRPr="00DF6A43">
        <w:rPr>
          <w:i/>
          <w:u w:val="none"/>
        </w:rPr>
        <w:t>headings</w:t>
      </w:r>
    </w:p>
    <w:p w14:paraId="4EEE1AEB" w14:textId="77777777" w:rsidR="007B07EA" w:rsidRPr="00537E19" w:rsidRDefault="007B07EA" w:rsidP="00332410">
      <w:r w:rsidRPr="00537E19">
        <w:t>Sub</w:t>
      </w:r>
      <w:r w:rsidR="00E00F24">
        <w:rPr>
          <w:rFonts w:hint="eastAsia"/>
          <w:lang w:eastAsia="zh-TW"/>
        </w:rPr>
        <w:t xml:space="preserve">section </w:t>
      </w:r>
      <w:r w:rsidRPr="00537E19">
        <w:t xml:space="preserve">headings are </w:t>
      </w:r>
      <w:r w:rsidR="00E00F24">
        <w:rPr>
          <w:rFonts w:hint="eastAsia"/>
          <w:lang w:eastAsia="zh-TW"/>
        </w:rPr>
        <w:t xml:space="preserve">in </w:t>
      </w:r>
      <w:r w:rsidR="00E00F24" w:rsidRPr="00E00F24">
        <w:rPr>
          <w:rFonts w:hint="eastAsia"/>
          <w:i/>
          <w:lang w:eastAsia="zh-TW"/>
        </w:rPr>
        <w:t>italics</w:t>
      </w:r>
      <w:r w:rsidRPr="00537E19">
        <w:t xml:space="preserve"> and placed flush on the </w:t>
      </w:r>
      <w:proofErr w:type="gramStart"/>
      <w:r w:rsidRPr="00537E19">
        <w:t xml:space="preserve">left </w:t>
      </w:r>
      <w:r w:rsidR="00845F64">
        <w:t>h</w:t>
      </w:r>
      <w:r w:rsidRPr="00537E19">
        <w:t>and</w:t>
      </w:r>
      <w:proofErr w:type="gramEnd"/>
      <w:r w:rsidRPr="00537E19">
        <w:t xml:space="preserve"> margin of the column.</w:t>
      </w:r>
    </w:p>
    <w:p w14:paraId="1F8B95CB" w14:textId="77777777" w:rsidR="007B07EA" w:rsidRPr="00537E19" w:rsidRDefault="007B07EA" w:rsidP="00E00F24">
      <w:pPr>
        <w:ind w:firstLine="0"/>
      </w:pPr>
    </w:p>
    <w:p w14:paraId="48FE6037" w14:textId="77777777" w:rsidR="007B07EA" w:rsidRPr="00E00F24" w:rsidRDefault="00E00F24" w:rsidP="00E00F24">
      <w:pPr>
        <w:pStyle w:val="IACSub-subheading"/>
        <w:ind w:firstLine="0"/>
        <w:rPr>
          <w:i/>
          <w:u w:val="none"/>
        </w:rPr>
      </w:pPr>
      <w:r>
        <w:rPr>
          <w:rFonts w:hint="eastAsia"/>
          <w:i/>
          <w:u w:val="none"/>
          <w:lang w:eastAsia="zh-TW"/>
        </w:rPr>
        <w:t xml:space="preserve">1.1.1 </w:t>
      </w:r>
      <w:r w:rsidR="007B07EA" w:rsidRPr="00E00F24">
        <w:rPr>
          <w:i/>
          <w:u w:val="none"/>
        </w:rPr>
        <w:t>Sub-sub</w:t>
      </w:r>
      <w:r w:rsidRPr="00E00F24">
        <w:rPr>
          <w:rFonts w:hint="eastAsia"/>
          <w:i/>
          <w:u w:val="none"/>
          <w:lang w:eastAsia="zh-TW"/>
        </w:rPr>
        <w:t xml:space="preserve">section </w:t>
      </w:r>
      <w:r w:rsidR="007B07EA" w:rsidRPr="00E00F24">
        <w:rPr>
          <w:i/>
          <w:u w:val="none"/>
        </w:rPr>
        <w:t>headings</w:t>
      </w:r>
    </w:p>
    <w:p w14:paraId="61BE0528" w14:textId="77777777" w:rsidR="007B07EA" w:rsidRPr="00537E19" w:rsidRDefault="007B07EA" w:rsidP="00332410">
      <w:pPr>
        <w:rPr>
          <w:rFonts w:hint="eastAsia"/>
          <w:lang w:eastAsia="zh-TW"/>
        </w:rPr>
      </w:pPr>
      <w:r w:rsidRPr="00537E19">
        <w:t>Sub-sub</w:t>
      </w:r>
      <w:r w:rsidR="00E00F24">
        <w:rPr>
          <w:rFonts w:hint="eastAsia"/>
          <w:lang w:eastAsia="zh-TW"/>
        </w:rPr>
        <w:t xml:space="preserve">section </w:t>
      </w:r>
      <w:r w:rsidRPr="00537E19">
        <w:t xml:space="preserve">headings are </w:t>
      </w:r>
      <w:r w:rsidR="00E00F24">
        <w:rPr>
          <w:rFonts w:hint="eastAsia"/>
          <w:lang w:eastAsia="zh-TW"/>
        </w:rPr>
        <w:t xml:space="preserve">in </w:t>
      </w:r>
      <w:r w:rsidR="00E00F24" w:rsidRPr="00E00F24">
        <w:rPr>
          <w:rFonts w:hint="eastAsia"/>
          <w:i/>
          <w:lang w:eastAsia="zh-TW"/>
        </w:rPr>
        <w:t>italics</w:t>
      </w:r>
      <w:r w:rsidR="00E00F24" w:rsidRPr="00537E19">
        <w:t xml:space="preserve"> and placed flush on the </w:t>
      </w:r>
      <w:proofErr w:type="gramStart"/>
      <w:r w:rsidR="00E00F24" w:rsidRPr="00537E19">
        <w:t xml:space="preserve">left </w:t>
      </w:r>
      <w:r w:rsidR="00E00F24">
        <w:t>h</w:t>
      </w:r>
      <w:r w:rsidR="00E00F24" w:rsidRPr="00537E19">
        <w:t>and</w:t>
      </w:r>
      <w:proofErr w:type="gramEnd"/>
      <w:r w:rsidR="00E00F24" w:rsidRPr="00537E19">
        <w:t xml:space="preserve"> margin of the column</w:t>
      </w:r>
      <w:r w:rsidR="00E00F24">
        <w:rPr>
          <w:rFonts w:hint="eastAsia"/>
          <w:lang w:eastAsia="zh-TW"/>
        </w:rPr>
        <w:t>.</w:t>
      </w:r>
    </w:p>
    <w:p w14:paraId="51D8ADF1" w14:textId="77777777" w:rsidR="007B07EA" w:rsidRPr="00537E19" w:rsidRDefault="007B07EA" w:rsidP="00E00F24">
      <w:pPr>
        <w:ind w:firstLine="0"/>
        <w:jc w:val="left"/>
      </w:pPr>
    </w:p>
    <w:p w14:paraId="0095CB4D" w14:textId="77777777" w:rsidR="00802498" w:rsidRPr="00942523" w:rsidRDefault="00802498" w:rsidP="00802498">
      <w:pPr>
        <w:ind w:firstLine="0"/>
        <w:jc w:val="left"/>
        <w:rPr>
          <w:rStyle w:val="apple-converted-space"/>
          <w:rFonts w:hint="eastAsia"/>
          <w:b/>
          <w:i/>
          <w:lang w:eastAsia="zh-TW"/>
        </w:rPr>
      </w:pPr>
      <w:r w:rsidRPr="00942523">
        <w:rPr>
          <w:rStyle w:val="Emphasis"/>
          <w:rFonts w:hint="eastAsia"/>
          <w:b/>
          <w:bCs/>
          <w:i w:val="0"/>
          <w:lang w:eastAsia="zh-TW"/>
        </w:rPr>
        <w:t xml:space="preserve">2. </w:t>
      </w:r>
      <w:r w:rsidRPr="00942523">
        <w:rPr>
          <w:rStyle w:val="Emphasis"/>
          <w:b/>
          <w:bCs/>
          <w:i w:val="0"/>
        </w:rPr>
        <w:t>Material and methods</w:t>
      </w:r>
      <w:r w:rsidRPr="00942523">
        <w:rPr>
          <w:rStyle w:val="apple-converted-space"/>
          <w:b/>
          <w:i/>
        </w:rPr>
        <w:t> </w:t>
      </w:r>
    </w:p>
    <w:p w14:paraId="0DA4E6CC" w14:textId="77777777" w:rsidR="00802498" w:rsidRDefault="00802498" w:rsidP="00785880">
      <w:pPr>
        <w:ind w:firstLineChars="142"/>
        <w:rPr>
          <w:rFonts w:hint="eastAsia"/>
          <w:lang w:eastAsia="zh-TW"/>
        </w:rPr>
      </w:pPr>
      <w:r w:rsidRPr="00802498">
        <w:t>Provide sufficient detail to allow the work to be reproduced. Methods already published should be indicated by a reference: only relevant modifications should be described.</w:t>
      </w:r>
    </w:p>
    <w:p w14:paraId="0A36DED4" w14:textId="77777777" w:rsidR="00802498" w:rsidRPr="00802498" w:rsidRDefault="00802498" w:rsidP="00802498">
      <w:pPr>
        <w:ind w:firstLine="0"/>
        <w:rPr>
          <w:rFonts w:hint="eastAsia"/>
          <w:lang w:eastAsia="zh-TW"/>
        </w:rPr>
      </w:pPr>
    </w:p>
    <w:p w14:paraId="760F2B43" w14:textId="77777777" w:rsidR="00802498" w:rsidRPr="00942523" w:rsidRDefault="00942523" w:rsidP="00802498">
      <w:pPr>
        <w:ind w:firstLine="0"/>
        <w:rPr>
          <w:rStyle w:val="Emphasis"/>
          <w:rFonts w:hint="eastAsia"/>
          <w:b/>
          <w:bCs/>
          <w:i w:val="0"/>
          <w:lang w:eastAsia="zh-TW"/>
        </w:rPr>
      </w:pPr>
      <w:bookmarkStart w:id="0" w:name="30000"/>
      <w:bookmarkEnd w:id="0"/>
      <w:r>
        <w:rPr>
          <w:rStyle w:val="Emphasis"/>
          <w:rFonts w:hint="eastAsia"/>
          <w:b/>
          <w:bCs/>
          <w:i w:val="0"/>
          <w:lang w:eastAsia="zh-TW"/>
        </w:rPr>
        <w:t>3</w:t>
      </w:r>
      <w:r w:rsidR="00802498" w:rsidRPr="00942523">
        <w:rPr>
          <w:rStyle w:val="Emphasis"/>
          <w:rFonts w:hint="eastAsia"/>
          <w:b/>
          <w:bCs/>
          <w:i w:val="0"/>
          <w:lang w:eastAsia="zh-TW"/>
        </w:rPr>
        <w:t xml:space="preserve">. </w:t>
      </w:r>
      <w:r w:rsidR="00802498" w:rsidRPr="00942523">
        <w:rPr>
          <w:rStyle w:val="Emphasis"/>
          <w:b/>
          <w:bCs/>
          <w:i w:val="0"/>
        </w:rPr>
        <w:t>Theory</w:t>
      </w:r>
      <w:r>
        <w:rPr>
          <w:rStyle w:val="Emphasis"/>
          <w:rFonts w:hint="eastAsia"/>
          <w:b/>
          <w:bCs/>
          <w:i w:val="0"/>
          <w:lang w:eastAsia="zh-TW"/>
        </w:rPr>
        <w:t xml:space="preserve"> and </w:t>
      </w:r>
      <w:r w:rsidR="00802498" w:rsidRPr="00942523">
        <w:rPr>
          <w:rStyle w:val="Emphasis"/>
          <w:b/>
          <w:bCs/>
          <w:i w:val="0"/>
        </w:rPr>
        <w:t>calculation</w:t>
      </w:r>
    </w:p>
    <w:p w14:paraId="3EFBB365" w14:textId="77777777" w:rsidR="00802498" w:rsidRDefault="00802498" w:rsidP="00802498">
      <w:pPr>
        <w:rPr>
          <w:rFonts w:hint="eastAsia"/>
          <w:lang w:eastAsia="zh-TW"/>
        </w:rPr>
      </w:pPr>
      <w:r w:rsidRPr="00802498">
        <w:t>A Theory section should extend, not repeat, the background to the article already dealt with in the Introduction and lay the foundation for further work. In contrast, a Calculation section represents a practical development from a theoretical basis.</w:t>
      </w:r>
    </w:p>
    <w:p w14:paraId="591E0A46" w14:textId="77777777" w:rsidR="00727A99" w:rsidRDefault="00727A99" w:rsidP="00727A99">
      <w:pPr>
        <w:ind w:firstLine="0"/>
        <w:rPr>
          <w:rFonts w:hint="eastAsia"/>
          <w:lang w:eastAsia="zh-TW"/>
        </w:rPr>
      </w:pPr>
    </w:p>
    <w:p w14:paraId="707CFE70" w14:textId="77777777" w:rsidR="00727A99" w:rsidRPr="00727A99" w:rsidRDefault="00727A99" w:rsidP="00727A99">
      <w:pPr>
        <w:pStyle w:val="IACSubheading"/>
        <w:rPr>
          <w:i/>
          <w:u w:val="none"/>
        </w:rPr>
      </w:pPr>
      <w:r>
        <w:rPr>
          <w:rFonts w:hint="eastAsia"/>
          <w:i/>
          <w:u w:val="none"/>
          <w:lang w:eastAsia="zh-TW"/>
        </w:rPr>
        <w:t>3</w:t>
      </w:r>
      <w:r w:rsidRPr="00727A99">
        <w:rPr>
          <w:i/>
          <w:u w:val="none"/>
        </w:rPr>
        <w:t>.</w:t>
      </w:r>
      <w:r>
        <w:rPr>
          <w:rFonts w:hint="eastAsia"/>
          <w:i/>
          <w:u w:val="none"/>
          <w:lang w:eastAsia="zh-TW"/>
        </w:rPr>
        <w:t>1</w:t>
      </w:r>
      <w:r w:rsidRPr="00727A99">
        <w:rPr>
          <w:i/>
          <w:u w:val="none"/>
        </w:rPr>
        <w:t xml:space="preserve"> Equation </w:t>
      </w:r>
      <w:r>
        <w:rPr>
          <w:rFonts w:hint="eastAsia"/>
          <w:i/>
          <w:u w:val="none"/>
          <w:lang w:eastAsia="zh-TW"/>
        </w:rPr>
        <w:t>n</w:t>
      </w:r>
      <w:r w:rsidRPr="00727A99">
        <w:rPr>
          <w:i/>
          <w:u w:val="none"/>
        </w:rPr>
        <w:t>umbers</w:t>
      </w:r>
    </w:p>
    <w:p w14:paraId="0639F4D2" w14:textId="77777777" w:rsidR="00727A99" w:rsidRPr="00727A99" w:rsidRDefault="00727A99" w:rsidP="00727A99">
      <w:pPr>
        <w:rPr>
          <w:color w:val="FF0000"/>
        </w:rPr>
      </w:pPr>
      <w:r w:rsidRPr="00727A99">
        <w:rPr>
          <w:shd w:val="clear" w:color="auto" w:fill="FFFFFF"/>
        </w:rPr>
        <w:t xml:space="preserve">Number consecutively any equations that </w:t>
      </w:r>
      <w:proofErr w:type="gramStart"/>
      <w:r w:rsidRPr="00727A99">
        <w:rPr>
          <w:shd w:val="clear" w:color="auto" w:fill="FFFFFF"/>
        </w:rPr>
        <w:t>have to</w:t>
      </w:r>
      <w:proofErr w:type="gramEnd"/>
      <w:r w:rsidRPr="00727A99">
        <w:rPr>
          <w:shd w:val="clear" w:color="auto" w:fill="FFFFFF"/>
        </w:rPr>
        <w:t xml:space="preserve"> be displayed separately from the text (if referred to explicitly in the text). The numbers identifying the equations should be placed in parentheses to the right of the equation.</w:t>
      </w:r>
      <w:r w:rsidRPr="00727A99">
        <w:rPr>
          <w:shd w:val="clear" w:color="auto" w:fill="FFFFFF"/>
          <w:lang w:eastAsia="zh-TW"/>
        </w:rPr>
        <w:t xml:space="preserve"> </w:t>
      </w:r>
      <w:r w:rsidR="008B250B">
        <w:rPr>
          <w:rFonts w:hint="eastAsia"/>
          <w:shd w:val="clear" w:color="auto" w:fill="FFFFFF"/>
          <w:lang w:eastAsia="zh-TW"/>
        </w:rPr>
        <w:t>For example:</w:t>
      </w:r>
    </w:p>
    <w:p w14:paraId="7871BF94" w14:textId="77777777" w:rsidR="00C81FB6" w:rsidRPr="00CA4170" w:rsidRDefault="00C81FB6" w:rsidP="00C81FB6">
      <w:pPr>
        <w:ind w:left="2" w:hanging="2"/>
        <w:rPr>
          <w:sz w:val="24"/>
        </w:rPr>
      </w:pPr>
    </w:p>
    <w:p w14:paraId="3ECF7FCF" w14:textId="77777777" w:rsidR="00C81FB6" w:rsidRPr="00CA4170" w:rsidRDefault="00C81FB6" w:rsidP="00C81FB6">
      <w:pPr>
        <w:jc w:val="left"/>
        <w:rPr>
          <w:sz w:val="24"/>
        </w:rPr>
      </w:pPr>
      <w:r w:rsidRPr="00C81FB6">
        <w:rPr>
          <w:position w:val="-30"/>
        </w:rPr>
        <w:object w:dxaOrig="2439" w:dyaOrig="680" w14:anchorId="1AA513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.5pt;height:33.75pt" o:ole="">
            <v:imagedata r:id="rId9" o:title=""/>
          </v:shape>
          <o:OLEObject Type="Embed" ProgID="Equation.DSMT4" ShapeID="_x0000_i1025" DrawAspect="Content" ObjectID="_1847950698" r:id="rId10"/>
        </w:object>
      </w:r>
      <w:r w:rsidRPr="00CA4170">
        <w:rPr>
          <w:rFonts w:hint="eastAsia"/>
          <w:sz w:val="24"/>
        </w:rPr>
        <w:t xml:space="preserve">                </w:t>
      </w:r>
      <w:r w:rsidRPr="00C81FB6">
        <w:rPr>
          <w:rFonts w:hint="eastAsia"/>
        </w:rPr>
        <w:t xml:space="preserve"> (</w:t>
      </w:r>
      <w:r>
        <w:rPr>
          <w:rFonts w:hint="eastAsia"/>
          <w:lang w:eastAsia="zh-TW"/>
        </w:rPr>
        <w:t>1</w:t>
      </w:r>
      <w:r w:rsidRPr="00C81FB6">
        <w:rPr>
          <w:rFonts w:hint="eastAsia"/>
        </w:rPr>
        <w:t>)</w:t>
      </w:r>
    </w:p>
    <w:p w14:paraId="39670988" w14:textId="77777777" w:rsidR="008A43EC" w:rsidRDefault="008A43EC" w:rsidP="00C81FB6">
      <w:pPr>
        <w:ind w:firstLine="0"/>
        <w:rPr>
          <w:rFonts w:hint="eastAsia"/>
          <w:i/>
          <w:lang w:eastAsia="zh-TW"/>
        </w:rPr>
      </w:pPr>
    </w:p>
    <w:p w14:paraId="40E57E5F" w14:textId="77777777" w:rsidR="00C81FB6" w:rsidRPr="00C81FB6" w:rsidRDefault="00C81FB6" w:rsidP="00C81FB6">
      <w:pPr>
        <w:ind w:firstLine="0"/>
        <w:rPr>
          <w:rFonts w:hint="eastAsia"/>
          <w:i/>
          <w:lang w:eastAsia="zh-TW"/>
        </w:rPr>
      </w:pPr>
      <w:r>
        <w:rPr>
          <w:rFonts w:hint="eastAsia"/>
          <w:i/>
          <w:lang w:eastAsia="zh-TW"/>
        </w:rPr>
        <w:t>3.2 Figure numbers</w:t>
      </w:r>
    </w:p>
    <w:p w14:paraId="3F2DE5CB" w14:textId="77777777" w:rsidR="00C81FB6" w:rsidRDefault="00041095" w:rsidP="00041095">
      <w:pPr>
        <w:ind w:firstLineChars="142"/>
        <w:rPr>
          <w:rFonts w:hint="eastAsia"/>
          <w:lang w:eastAsia="zh-TW"/>
        </w:rPr>
      </w:pPr>
      <w:r w:rsidRPr="00041095">
        <w:rPr>
          <w:shd w:val="clear" w:color="auto" w:fill="FFFFFF"/>
        </w:rPr>
        <w:lastRenderedPageBreak/>
        <w:t xml:space="preserve">Ensure that each </w:t>
      </w:r>
      <w:r>
        <w:rPr>
          <w:rFonts w:hint="eastAsia"/>
          <w:shd w:val="clear" w:color="auto" w:fill="FFFFFF"/>
          <w:lang w:eastAsia="zh-TW"/>
        </w:rPr>
        <w:t>figure/</w:t>
      </w:r>
      <w:r w:rsidRPr="00041095">
        <w:rPr>
          <w:shd w:val="clear" w:color="auto" w:fill="FFFFFF"/>
        </w:rPr>
        <w:t xml:space="preserve">illustration has a </w:t>
      </w:r>
      <w:r w:rsidR="00CA01E3">
        <w:rPr>
          <w:rFonts w:hint="eastAsia"/>
          <w:shd w:val="clear" w:color="auto" w:fill="FFFFFF"/>
          <w:lang w:eastAsia="zh-TW"/>
        </w:rPr>
        <w:t>title</w:t>
      </w:r>
      <w:r w:rsidRPr="00041095">
        <w:rPr>
          <w:shd w:val="clear" w:color="auto" w:fill="FFFFFF"/>
        </w:rPr>
        <w:t xml:space="preserve">. </w:t>
      </w:r>
      <w:r w:rsidR="00CA01E3">
        <w:rPr>
          <w:rFonts w:hint="eastAsia"/>
          <w:shd w:val="clear" w:color="auto" w:fill="FFFFFF"/>
          <w:lang w:eastAsia="zh-TW"/>
        </w:rPr>
        <w:t>All figures/</w:t>
      </w:r>
      <w:r w:rsidR="00CA01E3" w:rsidRPr="00041095">
        <w:rPr>
          <w:shd w:val="clear" w:color="auto" w:fill="FFFFFF"/>
        </w:rPr>
        <w:t>illustration</w:t>
      </w:r>
      <w:r w:rsidR="00CA01E3">
        <w:rPr>
          <w:rFonts w:hint="eastAsia"/>
          <w:shd w:val="clear" w:color="auto" w:fill="FFFFFF"/>
          <w:lang w:eastAsia="zh-TW"/>
        </w:rPr>
        <w:t>s</w:t>
      </w:r>
      <w:r w:rsidR="00CA01E3" w:rsidRPr="00041095">
        <w:rPr>
          <w:shd w:val="clear" w:color="auto" w:fill="FFFFFF"/>
        </w:rPr>
        <w:t xml:space="preserve"> </w:t>
      </w:r>
      <w:r w:rsidR="00CA01E3">
        <w:rPr>
          <w:rFonts w:hint="eastAsia"/>
          <w:shd w:val="clear" w:color="auto" w:fill="FFFFFF"/>
          <w:lang w:eastAsia="zh-TW"/>
        </w:rPr>
        <w:t>must be numbered and cited</w:t>
      </w:r>
      <w:r w:rsidR="00BD12F7">
        <w:rPr>
          <w:rFonts w:hint="eastAsia"/>
          <w:shd w:val="clear" w:color="auto" w:fill="FFFFFF"/>
          <w:lang w:eastAsia="zh-TW"/>
        </w:rPr>
        <w:t xml:space="preserve"> (see Fig. 1)</w:t>
      </w:r>
      <w:r w:rsidR="00CA01E3">
        <w:rPr>
          <w:rFonts w:hint="eastAsia"/>
          <w:shd w:val="clear" w:color="auto" w:fill="FFFFFF"/>
          <w:lang w:eastAsia="zh-TW"/>
        </w:rPr>
        <w:t xml:space="preserve"> in the text </w:t>
      </w:r>
      <w:r w:rsidR="004842A4" w:rsidRPr="00BD12F7">
        <w:rPr>
          <w:shd w:val="clear" w:color="auto" w:fill="FFFFFF"/>
        </w:rPr>
        <w:t>consecutively</w:t>
      </w:r>
      <w:r w:rsidRPr="00041095">
        <w:rPr>
          <w:shd w:val="clear" w:color="auto" w:fill="FFFFFF"/>
        </w:rPr>
        <w:t>.</w:t>
      </w:r>
      <w:r w:rsidR="00CA01E3">
        <w:rPr>
          <w:rFonts w:hint="eastAsia"/>
          <w:shd w:val="clear" w:color="auto" w:fill="FFFFFF"/>
          <w:lang w:eastAsia="zh-TW"/>
        </w:rPr>
        <w:t xml:space="preserve"> </w:t>
      </w:r>
      <w:r w:rsidR="00CA01E3" w:rsidRPr="003B37CD">
        <w:t>Place figures</w:t>
      </w:r>
      <w:r w:rsidR="00CA01E3">
        <w:rPr>
          <w:rFonts w:hint="eastAsia"/>
          <w:shd w:val="clear" w:color="auto" w:fill="FFFFFF"/>
          <w:lang w:eastAsia="zh-TW"/>
        </w:rPr>
        <w:t>/</w:t>
      </w:r>
      <w:r w:rsidR="00BD12F7">
        <w:rPr>
          <w:rFonts w:hint="eastAsia"/>
          <w:shd w:val="clear" w:color="auto" w:fill="FFFFFF"/>
          <w:lang w:eastAsia="zh-TW"/>
        </w:rPr>
        <w:t xml:space="preserve"> </w:t>
      </w:r>
      <w:r w:rsidR="00CA01E3" w:rsidRPr="00041095">
        <w:rPr>
          <w:shd w:val="clear" w:color="auto" w:fill="FFFFFF"/>
        </w:rPr>
        <w:t>illustration</w:t>
      </w:r>
      <w:r w:rsidR="00CA01E3">
        <w:rPr>
          <w:rFonts w:hint="eastAsia"/>
          <w:shd w:val="clear" w:color="auto" w:fill="FFFFFF"/>
          <w:lang w:eastAsia="zh-TW"/>
        </w:rPr>
        <w:t>s</w:t>
      </w:r>
      <w:r w:rsidR="00CA01E3" w:rsidRPr="003B37CD">
        <w:t xml:space="preserve"> as close as possible to the first references to them in the manuscript. Restrict them to single-column width unless this would make them illegible</w:t>
      </w:r>
      <w:r w:rsidR="00CA01E3">
        <w:rPr>
          <w:rFonts w:hint="eastAsia"/>
          <w:lang w:eastAsia="zh-TW"/>
        </w:rPr>
        <w:t xml:space="preserve"> (then </w:t>
      </w:r>
      <w:r w:rsidR="008B250B">
        <w:rPr>
          <w:rFonts w:hint="eastAsia"/>
          <w:lang w:eastAsia="zh-TW"/>
        </w:rPr>
        <w:t xml:space="preserve">extend </w:t>
      </w:r>
      <w:r w:rsidR="00CA01E3">
        <w:rPr>
          <w:rFonts w:hint="eastAsia"/>
          <w:lang w:eastAsia="zh-TW"/>
        </w:rPr>
        <w:t xml:space="preserve">these </w:t>
      </w:r>
      <w:r w:rsidR="00CA01E3">
        <w:rPr>
          <w:rFonts w:hint="eastAsia"/>
          <w:shd w:val="clear" w:color="auto" w:fill="FFFFFF"/>
          <w:lang w:eastAsia="zh-TW"/>
        </w:rPr>
        <w:t>figures/</w:t>
      </w:r>
      <w:r w:rsidR="00CA01E3" w:rsidRPr="00041095">
        <w:rPr>
          <w:shd w:val="clear" w:color="auto" w:fill="FFFFFF"/>
        </w:rPr>
        <w:t>illustration</w:t>
      </w:r>
      <w:r w:rsidR="00CA01E3">
        <w:rPr>
          <w:rFonts w:hint="eastAsia"/>
          <w:shd w:val="clear" w:color="auto" w:fill="FFFFFF"/>
          <w:lang w:eastAsia="zh-TW"/>
        </w:rPr>
        <w:t xml:space="preserve">s </w:t>
      </w:r>
      <w:r w:rsidR="008B250B">
        <w:rPr>
          <w:shd w:val="clear" w:color="auto" w:fill="FFFFFF"/>
          <w:lang w:eastAsia="zh-TW"/>
        </w:rPr>
        <w:t>across</w:t>
      </w:r>
      <w:r w:rsidR="008B250B">
        <w:rPr>
          <w:rFonts w:hint="eastAsia"/>
          <w:shd w:val="clear" w:color="auto" w:fill="FFFFFF"/>
          <w:lang w:eastAsia="zh-TW"/>
        </w:rPr>
        <w:t xml:space="preserve"> two columns or place them </w:t>
      </w:r>
      <w:r w:rsidR="00A104E2">
        <w:rPr>
          <w:rFonts w:hint="eastAsia"/>
          <w:shd w:val="clear" w:color="auto" w:fill="FFFFFF"/>
          <w:lang w:eastAsia="zh-TW"/>
        </w:rPr>
        <w:t>to the end of your paper)</w:t>
      </w:r>
      <w:r w:rsidR="00CA01E3" w:rsidRPr="003B37CD">
        <w:t>.</w:t>
      </w:r>
      <w:r w:rsidR="00CA01E3">
        <w:rPr>
          <w:rFonts w:hint="eastAsia"/>
          <w:lang w:eastAsia="zh-TW"/>
        </w:rPr>
        <w:t xml:space="preserve"> </w:t>
      </w:r>
    </w:p>
    <w:p w14:paraId="5ED56A12" w14:textId="77777777" w:rsidR="00C81FB6" w:rsidRDefault="00C81FB6" w:rsidP="00C81FB6">
      <w:pPr>
        <w:ind w:firstLine="0"/>
        <w:rPr>
          <w:rFonts w:hint="eastAsia"/>
          <w:lang w:eastAsia="zh-TW"/>
        </w:rPr>
      </w:pPr>
    </w:p>
    <w:p w14:paraId="3C531FC3" w14:textId="77777777" w:rsidR="00C81FB6" w:rsidRDefault="00BD12F7" w:rsidP="00BD12F7">
      <w:pPr>
        <w:ind w:firstLine="0"/>
        <w:jc w:val="center"/>
        <w:rPr>
          <w:rFonts w:hint="eastAsia"/>
          <w:lang w:eastAsia="zh-TW"/>
        </w:rPr>
      </w:pPr>
      <w:hyperlink r:id="rId11" w:history="1">
        <w:r w:rsidRPr="00BD12F7">
          <w:rPr>
            <w:noProof/>
            <w:sz w:val="24"/>
            <w:lang w:val="en-US" w:eastAsia="zh-TW"/>
          </w:rPr>
          <w:pict w14:anchorId="49EEBA84">
            <v:shape id="圖片 7" o:spid="_x0000_i1026" type="#_x0000_t75" alt="File:SS2 and VMS Eve.jpg" style="width:176.25pt;height:113.25pt;visibility:visible" o:button="t">
              <v:fill o:detectmouseclick="t"/>
              <v:imagedata r:id="rId12" o:title="SS2 and VMS Eve"/>
            </v:shape>
          </w:pict>
        </w:r>
      </w:hyperlink>
    </w:p>
    <w:p w14:paraId="5BF652E8" w14:textId="77777777" w:rsidR="00BD12F7" w:rsidRDefault="00BD12F7" w:rsidP="00BD12F7">
      <w:pPr>
        <w:ind w:firstLine="0"/>
        <w:jc w:val="center"/>
        <w:rPr>
          <w:rFonts w:hint="eastAsia"/>
          <w:lang w:eastAsia="zh-TW"/>
        </w:rPr>
      </w:pPr>
      <w:r>
        <w:rPr>
          <w:rFonts w:hint="eastAsia"/>
          <w:lang w:eastAsia="zh-TW"/>
        </w:rPr>
        <w:t>Fig. 1</w:t>
      </w:r>
      <w:r w:rsidR="004842A4">
        <w:rPr>
          <w:rFonts w:hint="eastAsia"/>
          <w:lang w:eastAsia="zh-TW"/>
        </w:rPr>
        <w:t>.</w:t>
      </w:r>
      <w:r>
        <w:rPr>
          <w:rFonts w:hint="eastAsia"/>
          <w:lang w:eastAsia="zh-TW"/>
        </w:rPr>
        <w:t xml:space="preserve"> SpaceShipTwo carried under White Knight Two</w:t>
      </w:r>
    </w:p>
    <w:p w14:paraId="13D76AAC" w14:textId="77777777" w:rsidR="00BD12F7" w:rsidRDefault="00BD12F7" w:rsidP="00C81FB6">
      <w:pPr>
        <w:ind w:firstLine="0"/>
        <w:rPr>
          <w:rFonts w:hint="eastAsia"/>
          <w:lang w:eastAsia="zh-TW"/>
        </w:rPr>
      </w:pPr>
    </w:p>
    <w:p w14:paraId="4A23FA89" w14:textId="77777777" w:rsidR="00BD12F7" w:rsidRDefault="00BD12F7" w:rsidP="00BD12F7">
      <w:pPr>
        <w:ind w:firstLine="0"/>
        <w:jc w:val="left"/>
        <w:rPr>
          <w:rStyle w:val="apple-converted-space"/>
          <w:rFonts w:hint="eastAsia"/>
          <w:shd w:val="clear" w:color="auto" w:fill="FFFFFF"/>
          <w:lang w:eastAsia="zh-TW"/>
        </w:rPr>
      </w:pPr>
      <w:r>
        <w:rPr>
          <w:rStyle w:val="Strong"/>
          <w:rFonts w:hint="eastAsia"/>
          <w:b w:val="0"/>
          <w:i/>
          <w:shd w:val="clear" w:color="auto" w:fill="FFFFFF"/>
          <w:lang w:eastAsia="zh-TW"/>
        </w:rPr>
        <w:t xml:space="preserve">3.3 </w:t>
      </w:r>
      <w:r w:rsidRPr="00BD12F7">
        <w:rPr>
          <w:rStyle w:val="Strong"/>
          <w:b w:val="0"/>
          <w:i/>
          <w:shd w:val="clear" w:color="auto" w:fill="FFFFFF"/>
        </w:rPr>
        <w:t>Tables</w:t>
      </w:r>
      <w:r w:rsidRPr="00BD12F7">
        <w:rPr>
          <w:rStyle w:val="apple-converted-space"/>
          <w:shd w:val="clear" w:color="auto" w:fill="FFFFFF"/>
        </w:rPr>
        <w:t> </w:t>
      </w:r>
    </w:p>
    <w:p w14:paraId="614F407F" w14:textId="77777777" w:rsidR="00C81FB6" w:rsidRDefault="00BD12F7" w:rsidP="00BD12F7">
      <w:pPr>
        <w:ind w:firstLineChars="142"/>
        <w:rPr>
          <w:rFonts w:hint="eastAsia"/>
          <w:shd w:val="clear" w:color="auto" w:fill="FFFFFF"/>
          <w:lang w:eastAsia="zh-TW"/>
        </w:rPr>
      </w:pPr>
      <w:r w:rsidRPr="00BD12F7">
        <w:rPr>
          <w:shd w:val="clear" w:color="auto" w:fill="FFFFFF"/>
        </w:rPr>
        <w:t xml:space="preserve">Tables can be placed either next to the relevant text in the article, or on separate page(s) at the end. Number </w:t>
      </w:r>
      <w:r w:rsidR="004842A4">
        <w:rPr>
          <w:rFonts w:hint="eastAsia"/>
          <w:shd w:val="clear" w:color="auto" w:fill="FFFFFF"/>
          <w:lang w:eastAsia="zh-TW"/>
        </w:rPr>
        <w:t xml:space="preserve">and cite (as shown in Table 1) </w:t>
      </w:r>
      <w:r w:rsidRPr="00BD12F7">
        <w:rPr>
          <w:shd w:val="clear" w:color="auto" w:fill="FFFFFF"/>
        </w:rPr>
        <w:t>tables consecutively in accordance with their appearance in the text</w:t>
      </w:r>
      <w:r w:rsidR="004842A4">
        <w:rPr>
          <w:rFonts w:hint="eastAsia"/>
          <w:shd w:val="clear" w:color="auto" w:fill="FFFFFF"/>
          <w:lang w:eastAsia="zh-TW"/>
        </w:rPr>
        <w:t>.</w:t>
      </w:r>
      <w:r w:rsidRPr="00BD12F7">
        <w:rPr>
          <w:shd w:val="clear" w:color="auto" w:fill="FFFFFF"/>
        </w:rPr>
        <w:t xml:space="preserve"> </w:t>
      </w:r>
      <w:r w:rsidR="004842A4">
        <w:rPr>
          <w:rFonts w:hint="eastAsia"/>
          <w:shd w:val="clear" w:color="auto" w:fill="FFFFFF"/>
          <w:lang w:eastAsia="zh-TW"/>
        </w:rPr>
        <w:t>P</w:t>
      </w:r>
      <w:r w:rsidRPr="00BD12F7">
        <w:rPr>
          <w:shd w:val="clear" w:color="auto" w:fill="FFFFFF"/>
        </w:rPr>
        <w:t>lace</w:t>
      </w:r>
      <w:r w:rsidR="004842A4">
        <w:rPr>
          <w:rFonts w:hint="eastAsia"/>
          <w:shd w:val="clear" w:color="auto" w:fill="FFFFFF"/>
          <w:lang w:eastAsia="zh-TW"/>
        </w:rPr>
        <w:t xml:space="preserve"> table title above and</w:t>
      </w:r>
      <w:r w:rsidRPr="00BD12F7">
        <w:rPr>
          <w:shd w:val="clear" w:color="auto" w:fill="FFFFFF"/>
        </w:rPr>
        <w:t xml:space="preserve"> any </w:t>
      </w:r>
      <w:r w:rsidR="007139C4">
        <w:rPr>
          <w:rFonts w:hint="eastAsia"/>
          <w:shd w:val="clear" w:color="auto" w:fill="FFFFFF"/>
          <w:lang w:eastAsia="zh-TW"/>
        </w:rPr>
        <w:t>remark</w:t>
      </w:r>
      <w:r w:rsidRPr="00BD12F7">
        <w:rPr>
          <w:shd w:val="clear" w:color="auto" w:fill="FFFFFF"/>
        </w:rPr>
        <w:t xml:space="preserve">s below the table body. </w:t>
      </w:r>
    </w:p>
    <w:p w14:paraId="386A231A" w14:textId="77777777" w:rsidR="00BD12F7" w:rsidRDefault="00BD12F7" w:rsidP="00C81FB6">
      <w:pPr>
        <w:ind w:firstLine="0"/>
        <w:rPr>
          <w:rFonts w:hint="eastAsia"/>
          <w:lang w:eastAsia="zh-TW"/>
        </w:rPr>
      </w:pPr>
    </w:p>
    <w:p w14:paraId="5AD1638D" w14:textId="77777777" w:rsidR="008D5666" w:rsidRDefault="008D5666" w:rsidP="00C81FB6">
      <w:pPr>
        <w:ind w:firstLine="0"/>
        <w:rPr>
          <w:rFonts w:hint="eastAsia"/>
          <w:lang w:eastAsia="zh-TW"/>
        </w:rPr>
      </w:pPr>
      <w:r>
        <w:rPr>
          <w:rFonts w:hint="eastAsia"/>
          <w:lang w:eastAsia="zh-TW"/>
        </w:rPr>
        <w:t>Table 1. Major data of the orbits of Venus, Earth, Mars and Jupiter</w:t>
      </w:r>
    </w:p>
    <w:tbl>
      <w:tblPr>
        <w:tblW w:w="0" w:type="auto"/>
        <w:tblInd w:w="108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919"/>
        <w:gridCol w:w="826"/>
        <w:gridCol w:w="924"/>
        <w:gridCol w:w="956"/>
        <w:gridCol w:w="24"/>
      </w:tblGrid>
      <w:tr w:rsidR="008D5666" w:rsidRPr="003B37CD" w14:paraId="280F1EA2" w14:textId="77777777" w:rsidTr="00E40078">
        <w:trPr>
          <w:gridAfter w:val="1"/>
          <w:wAfter w:w="24" w:type="dxa"/>
        </w:trPr>
        <w:tc>
          <w:tcPr>
            <w:tcW w:w="993" w:type="dxa"/>
            <w:tcBorders>
              <w:top w:val="single" w:sz="12" w:space="0" w:color="000000"/>
              <w:bottom w:val="single" w:sz="4" w:space="0" w:color="000000"/>
            </w:tcBorders>
          </w:tcPr>
          <w:p w14:paraId="2DE50086" w14:textId="77777777" w:rsidR="008D5666" w:rsidRPr="003B37CD" w:rsidRDefault="008D5666" w:rsidP="00E40078">
            <w:pPr>
              <w:ind w:firstLine="0"/>
              <w:jc w:val="left"/>
            </w:pPr>
          </w:p>
        </w:tc>
        <w:tc>
          <w:tcPr>
            <w:tcW w:w="919" w:type="dxa"/>
            <w:tcBorders>
              <w:top w:val="single" w:sz="12" w:space="0" w:color="000000"/>
              <w:bottom w:val="single" w:sz="4" w:space="0" w:color="000000"/>
            </w:tcBorders>
          </w:tcPr>
          <w:p w14:paraId="4551E886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Venus</w:t>
            </w:r>
          </w:p>
        </w:tc>
        <w:tc>
          <w:tcPr>
            <w:tcW w:w="826" w:type="dxa"/>
            <w:tcBorders>
              <w:top w:val="single" w:sz="12" w:space="0" w:color="000000"/>
              <w:bottom w:val="single" w:sz="4" w:space="0" w:color="000000"/>
            </w:tcBorders>
          </w:tcPr>
          <w:p w14:paraId="72524055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Earth</w:t>
            </w:r>
          </w:p>
        </w:tc>
        <w:tc>
          <w:tcPr>
            <w:tcW w:w="924" w:type="dxa"/>
            <w:tcBorders>
              <w:top w:val="single" w:sz="12" w:space="0" w:color="000000"/>
              <w:bottom w:val="single" w:sz="4" w:space="0" w:color="000000"/>
            </w:tcBorders>
          </w:tcPr>
          <w:p w14:paraId="587AED0C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Mars</w:t>
            </w:r>
          </w:p>
        </w:tc>
        <w:tc>
          <w:tcPr>
            <w:tcW w:w="956" w:type="dxa"/>
            <w:tcBorders>
              <w:top w:val="single" w:sz="12" w:space="0" w:color="000000"/>
              <w:bottom w:val="single" w:sz="4" w:space="0" w:color="000000"/>
            </w:tcBorders>
          </w:tcPr>
          <w:p w14:paraId="7EE4BC0C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Jupiter</w:t>
            </w:r>
          </w:p>
        </w:tc>
      </w:tr>
      <w:tr w:rsidR="008D5666" w:rsidRPr="003B37CD" w14:paraId="3BEB8495" w14:textId="77777777" w:rsidTr="00E40078">
        <w:trPr>
          <w:gridAfter w:val="1"/>
          <w:wAfter w:w="24" w:type="dxa"/>
        </w:trPr>
        <w:tc>
          <w:tcPr>
            <w:tcW w:w="993" w:type="dxa"/>
            <w:tcBorders>
              <w:bottom w:val="nil"/>
            </w:tcBorders>
          </w:tcPr>
          <w:p w14:paraId="6716F382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M/M</w:t>
            </w:r>
            <w:r w:rsidRPr="003B37CD">
              <w:rPr>
                <w:vertAlign w:val="subscript"/>
              </w:rPr>
              <w:t>E</w:t>
            </w:r>
          </w:p>
        </w:tc>
        <w:tc>
          <w:tcPr>
            <w:tcW w:w="919" w:type="dxa"/>
            <w:tcBorders>
              <w:bottom w:val="nil"/>
            </w:tcBorders>
          </w:tcPr>
          <w:p w14:paraId="7688A714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0.82</w:t>
            </w:r>
          </w:p>
        </w:tc>
        <w:tc>
          <w:tcPr>
            <w:tcW w:w="826" w:type="dxa"/>
            <w:tcBorders>
              <w:bottom w:val="nil"/>
            </w:tcBorders>
          </w:tcPr>
          <w:p w14:paraId="737E96D5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1</w:t>
            </w:r>
          </w:p>
        </w:tc>
        <w:tc>
          <w:tcPr>
            <w:tcW w:w="924" w:type="dxa"/>
            <w:tcBorders>
              <w:bottom w:val="nil"/>
            </w:tcBorders>
          </w:tcPr>
          <w:p w14:paraId="5A6D7139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0.11</w:t>
            </w:r>
          </w:p>
        </w:tc>
        <w:tc>
          <w:tcPr>
            <w:tcW w:w="956" w:type="dxa"/>
            <w:tcBorders>
              <w:bottom w:val="nil"/>
            </w:tcBorders>
          </w:tcPr>
          <w:p w14:paraId="339D7DAF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317.89</w:t>
            </w:r>
          </w:p>
        </w:tc>
      </w:tr>
      <w:tr w:rsidR="008D5666" w:rsidRPr="003B37CD" w14:paraId="5DD01F6E" w14:textId="77777777" w:rsidTr="00E40078">
        <w:trPr>
          <w:gridAfter w:val="1"/>
          <w:wAfter w:w="24" w:type="dxa"/>
        </w:trPr>
        <w:tc>
          <w:tcPr>
            <w:tcW w:w="993" w:type="dxa"/>
            <w:tcBorders>
              <w:top w:val="nil"/>
              <w:bottom w:val="nil"/>
            </w:tcBorders>
          </w:tcPr>
          <w:p w14:paraId="554A1215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e</w:t>
            </w:r>
          </w:p>
        </w:tc>
        <w:tc>
          <w:tcPr>
            <w:tcW w:w="919" w:type="dxa"/>
            <w:tcBorders>
              <w:top w:val="nil"/>
              <w:bottom w:val="nil"/>
            </w:tcBorders>
          </w:tcPr>
          <w:p w14:paraId="15A49430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0.007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5D59FC5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0.017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4F5F3A75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0.093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135277F1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0.048</w:t>
            </w:r>
          </w:p>
        </w:tc>
      </w:tr>
      <w:tr w:rsidR="008D5666" w:rsidRPr="003B37CD" w14:paraId="388B4CEF" w14:textId="77777777" w:rsidTr="00E40078">
        <w:trPr>
          <w:gridAfter w:val="1"/>
          <w:wAfter w:w="24" w:type="dxa"/>
        </w:trPr>
        <w:tc>
          <w:tcPr>
            <w:tcW w:w="993" w:type="dxa"/>
            <w:tcBorders>
              <w:top w:val="nil"/>
              <w:bottom w:val="nil"/>
            </w:tcBorders>
          </w:tcPr>
          <w:p w14:paraId="1452B8B9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R (AU</w:t>
            </w:r>
            <w:r w:rsidRPr="00640D78">
              <w:rPr>
                <w:szCs w:val="24"/>
              </w:rPr>
              <w:t>*</w:t>
            </w:r>
            <w:r w:rsidRPr="003B37CD">
              <w:t>)</w:t>
            </w:r>
          </w:p>
        </w:tc>
        <w:tc>
          <w:tcPr>
            <w:tcW w:w="919" w:type="dxa"/>
            <w:tcBorders>
              <w:top w:val="nil"/>
              <w:bottom w:val="nil"/>
            </w:tcBorders>
          </w:tcPr>
          <w:p w14:paraId="44854B0D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0.7233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489D1441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1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4D1ED5FB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1.524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3303EC41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5.203</w:t>
            </w:r>
          </w:p>
        </w:tc>
      </w:tr>
      <w:tr w:rsidR="008D5666" w:rsidRPr="003B37CD" w14:paraId="5C732122" w14:textId="77777777" w:rsidTr="00E40078">
        <w:trPr>
          <w:gridAfter w:val="1"/>
          <w:wAfter w:w="24" w:type="dxa"/>
        </w:trPr>
        <w:tc>
          <w:tcPr>
            <w:tcW w:w="993" w:type="dxa"/>
            <w:tcBorders>
              <w:top w:val="nil"/>
              <w:bottom w:val="nil"/>
            </w:tcBorders>
          </w:tcPr>
          <w:p w14:paraId="53134610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i (deg)</w:t>
            </w:r>
          </w:p>
        </w:tc>
        <w:tc>
          <w:tcPr>
            <w:tcW w:w="919" w:type="dxa"/>
            <w:tcBorders>
              <w:top w:val="nil"/>
              <w:bottom w:val="nil"/>
            </w:tcBorders>
          </w:tcPr>
          <w:p w14:paraId="2573BA77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3.40</w:t>
            </w:r>
          </w:p>
        </w:tc>
        <w:tc>
          <w:tcPr>
            <w:tcW w:w="826" w:type="dxa"/>
            <w:tcBorders>
              <w:top w:val="nil"/>
              <w:bottom w:val="nil"/>
            </w:tcBorders>
          </w:tcPr>
          <w:p w14:paraId="63C53B39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0</w:t>
            </w:r>
          </w:p>
        </w:tc>
        <w:tc>
          <w:tcPr>
            <w:tcW w:w="924" w:type="dxa"/>
            <w:tcBorders>
              <w:top w:val="nil"/>
              <w:bottom w:val="nil"/>
            </w:tcBorders>
          </w:tcPr>
          <w:p w14:paraId="207DEB4D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1.85</w:t>
            </w:r>
          </w:p>
        </w:tc>
        <w:tc>
          <w:tcPr>
            <w:tcW w:w="956" w:type="dxa"/>
            <w:tcBorders>
              <w:top w:val="nil"/>
              <w:bottom w:val="nil"/>
            </w:tcBorders>
          </w:tcPr>
          <w:p w14:paraId="19B8AA8A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1.30</w:t>
            </w:r>
          </w:p>
        </w:tc>
      </w:tr>
      <w:tr w:rsidR="008D5666" w:rsidRPr="003B37CD" w14:paraId="325F7D75" w14:textId="77777777" w:rsidTr="00E40078">
        <w:trPr>
          <w:gridAfter w:val="1"/>
          <w:wAfter w:w="24" w:type="dxa"/>
        </w:trPr>
        <w:tc>
          <w:tcPr>
            <w:tcW w:w="993" w:type="dxa"/>
            <w:tcBorders>
              <w:top w:val="nil"/>
              <w:bottom w:val="single" w:sz="12" w:space="0" w:color="000000"/>
            </w:tcBorders>
          </w:tcPr>
          <w:p w14:paraId="47CB0D9C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T (years)</w:t>
            </w:r>
          </w:p>
        </w:tc>
        <w:tc>
          <w:tcPr>
            <w:tcW w:w="919" w:type="dxa"/>
            <w:tcBorders>
              <w:top w:val="nil"/>
              <w:bottom w:val="single" w:sz="12" w:space="0" w:color="000000"/>
            </w:tcBorders>
          </w:tcPr>
          <w:p w14:paraId="53D607F7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0.62</w:t>
            </w:r>
          </w:p>
        </w:tc>
        <w:tc>
          <w:tcPr>
            <w:tcW w:w="826" w:type="dxa"/>
            <w:tcBorders>
              <w:top w:val="nil"/>
              <w:bottom w:val="single" w:sz="12" w:space="0" w:color="000000"/>
            </w:tcBorders>
          </w:tcPr>
          <w:p w14:paraId="54FC76F4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1</w:t>
            </w:r>
          </w:p>
        </w:tc>
        <w:tc>
          <w:tcPr>
            <w:tcW w:w="924" w:type="dxa"/>
            <w:tcBorders>
              <w:top w:val="nil"/>
              <w:bottom w:val="single" w:sz="12" w:space="0" w:color="000000"/>
            </w:tcBorders>
          </w:tcPr>
          <w:p w14:paraId="746C61E1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1.88</w:t>
            </w:r>
          </w:p>
        </w:tc>
        <w:tc>
          <w:tcPr>
            <w:tcW w:w="956" w:type="dxa"/>
            <w:tcBorders>
              <w:top w:val="nil"/>
              <w:bottom w:val="single" w:sz="12" w:space="0" w:color="000000"/>
            </w:tcBorders>
          </w:tcPr>
          <w:p w14:paraId="7CF3DC83" w14:textId="77777777" w:rsidR="008D5666" w:rsidRPr="003B37CD" w:rsidRDefault="008D5666" w:rsidP="00E40078">
            <w:pPr>
              <w:ind w:firstLine="0"/>
              <w:jc w:val="left"/>
            </w:pPr>
            <w:r w:rsidRPr="003B37CD">
              <w:t>11.86</w:t>
            </w:r>
          </w:p>
        </w:tc>
      </w:tr>
      <w:tr w:rsidR="008D5666" w:rsidRPr="003B37CD" w14:paraId="480B73F7" w14:textId="77777777" w:rsidTr="00E40078">
        <w:tc>
          <w:tcPr>
            <w:tcW w:w="4642" w:type="dxa"/>
            <w:gridSpan w:val="6"/>
            <w:tcBorders>
              <w:top w:val="single" w:sz="12" w:space="0" w:color="000000"/>
              <w:bottom w:val="nil"/>
            </w:tcBorders>
          </w:tcPr>
          <w:p w14:paraId="145CD2B0" w14:textId="77777777" w:rsidR="008D5666" w:rsidRPr="003B37CD" w:rsidRDefault="008D5666" w:rsidP="00E40078">
            <w:pPr>
              <w:ind w:left="176" w:hanging="284"/>
              <w:rPr>
                <w:rFonts w:hint="eastAsia"/>
                <w:lang w:eastAsia="zh-TW"/>
              </w:rPr>
            </w:pPr>
            <w:r w:rsidRPr="00640D78">
              <w:rPr>
                <w:szCs w:val="24"/>
              </w:rPr>
              <w:t>*</w:t>
            </w:r>
            <w:r>
              <w:rPr>
                <w:rFonts w:hint="eastAsia"/>
                <w:szCs w:val="24"/>
                <w:lang w:eastAsia="zh-TW"/>
              </w:rPr>
              <w:t xml:space="preserve"> AU = Astronomical Unit</w:t>
            </w:r>
          </w:p>
        </w:tc>
      </w:tr>
    </w:tbl>
    <w:p w14:paraId="7A6CB640" w14:textId="77777777" w:rsidR="003A687E" w:rsidRDefault="003A687E" w:rsidP="003A687E">
      <w:pPr>
        <w:ind w:firstLine="0"/>
        <w:rPr>
          <w:rFonts w:hint="eastAsia"/>
          <w:lang w:eastAsia="zh-TW"/>
        </w:rPr>
      </w:pPr>
    </w:p>
    <w:p w14:paraId="3798A831" w14:textId="77777777" w:rsidR="003A687E" w:rsidRDefault="003A687E" w:rsidP="003A687E">
      <w:pPr>
        <w:rPr>
          <w:rFonts w:hint="eastAsia"/>
          <w:lang w:eastAsia="zh-TW"/>
        </w:rPr>
      </w:pPr>
      <w:r w:rsidRPr="00537E19">
        <w:t xml:space="preserve">Tables with a moderate amount of information should be positioned within one column. Tables, </w:t>
      </w:r>
      <w:r>
        <w:rPr>
          <w:rFonts w:hint="eastAsia"/>
          <w:lang w:eastAsia="zh-TW"/>
        </w:rPr>
        <w:t>figure</w:t>
      </w:r>
      <w:r w:rsidRPr="00537E19">
        <w:t>s or pictures with large amounts of information</w:t>
      </w:r>
      <w:r>
        <w:rPr>
          <w:rFonts w:hint="eastAsia"/>
          <w:lang w:eastAsia="zh-TW"/>
        </w:rPr>
        <w:t xml:space="preserve"> or size</w:t>
      </w:r>
      <w:r w:rsidRPr="00537E19">
        <w:t xml:space="preserve"> may extend across two columns.</w:t>
      </w:r>
    </w:p>
    <w:p w14:paraId="76792BDA" w14:textId="77777777" w:rsidR="008B250B" w:rsidRDefault="008B250B" w:rsidP="003A687E">
      <w:pPr>
        <w:rPr>
          <w:rFonts w:hint="eastAsia"/>
          <w:lang w:eastAsia="zh-TW"/>
        </w:rPr>
      </w:pPr>
    </w:p>
    <w:p w14:paraId="2194320C" w14:textId="77777777" w:rsidR="003A687E" w:rsidRPr="003A687E" w:rsidRDefault="003A687E" w:rsidP="003A687E">
      <w:pPr>
        <w:ind w:firstLine="0"/>
        <w:rPr>
          <w:i/>
        </w:rPr>
      </w:pPr>
      <w:r>
        <w:rPr>
          <w:rFonts w:hint="eastAsia"/>
          <w:i/>
          <w:lang w:eastAsia="zh-TW"/>
        </w:rPr>
        <w:t>3</w:t>
      </w:r>
      <w:r w:rsidRPr="003A687E">
        <w:rPr>
          <w:i/>
        </w:rPr>
        <w:t>.</w:t>
      </w:r>
      <w:r>
        <w:rPr>
          <w:rFonts w:hint="eastAsia"/>
          <w:i/>
          <w:lang w:eastAsia="zh-TW"/>
        </w:rPr>
        <w:t>4</w:t>
      </w:r>
      <w:r w:rsidRPr="003A687E">
        <w:rPr>
          <w:i/>
        </w:rPr>
        <w:t xml:space="preserve"> Page Numbers</w:t>
      </w:r>
    </w:p>
    <w:p w14:paraId="4D50C6E8" w14:textId="77777777" w:rsidR="003A687E" w:rsidRPr="00537E19" w:rsidRDefault="003A687E" w:rsidP="003A687E">
      <w:r w:rsidRPr="00537E19">
        <w:t>Indicate page number at the bottom of each page.</w:t>
      </w:r>
    </w:p>
    <w:p w14:paraId="2EEB963D" w14:textId="77777777" w:rsidR="007139C4" w:rsidRDefault="007139C4" w:rsidP="00C81FB6">
      <w:pPr>
        <w:ind w:firstLine="0"/>
        <w:rPr>
          <w:rFonts w:hint="eastAsia"/>
          <w:lang w:eastAsia="zh-TW"/>
        </w:rPr>
      </w:pPr>
    </w:p>
    <w:p w14:paraId="1EEF617A" w14:textId="77777777" w:rsidR="00785880" w:rsidRPr="00942523" w:rsidRDefault="00942523" w:rsidP="00785880">
      <w:pPr>
        <w:ind w:firstLine="0"/>
        <w:rPr>
          <w:rStyle w:val="apple-converted-space"/>
          <w:rFonts w:hint="eastAsia"/>
          <w:b/>
          <w:i/>
          <w:lang w:eastAsia="zh-TW"/>
        </w:rPr>
      </w:pPr>
      <w:bookmarkStart w:id="1" w:name="31000"/>
      <w:bookmarkEnd w:id="1"/>
      <w:r>
        <w:rPr>
          <w:rStyle w:val="Emphasis"/>
          <w:rFonts w:hint="eastAsia"/>
          <w:b/>
          <w:bCs/>
          <w:i w:val="0"/>
          <w:lang w:eastAsia="zh-TW"/>
        </w:rPr>
        <w:t>4</w:t>
      </w:r>
      <w:r w:rsidR="00785880" w:rsidRPr="00942523">
        <w:rPr>
          <w:rStyle w:val="Emphasis"/>
          <w:rFonts w:hint="eastAsia"/>
          <w:b/>
          <w:bCs/>
          <w:i w:val="0"/>
          <w:lang w:eastAsia="zh-TW"/>
        </w:rPr>
        <w:t xml:space="preserve">. </w:t>
      </w:r>
      <w:r w:rsidR="00802498" w:rsidRPr="00942523">
        <w:rPr>
          <w:rStyle w:val="Emphasis"/>
          <w:b/>
          <w:bCs/>
          <w:i w:val="0"/>
        </w:rPr>
        <w:t>Results</w:t>
      </w:r>
      <w:r w:rsidR="00802498" w:rsidRPr="00942523">
        <w:rPr>
          <w:rStyle w:val="apple-converted-space"/>
          <w:b/>
          <w:i/>
        </w:rPr>
        <w:t> </w:t>
      </w:r>
    </w:p>
    <w:p w14:paraId="607B4B74" w14:textId="77777777" w:rsidR="00802498" w:rsidRPr="00802498" w:rsidRDefault="00802498" w:rsidP="00785880">
      <w:pPr>
        <w:ind w:firstLineChars="142"/>
      </w:pPr>
      <w:r w:rsidRPr="00802498">
        <w:t>Results should be clear and concise.</w:t>
      </w:r>
    </w:p>
    <w:p w14:paraId="750A7B93" w14:textId="77777777" w:rsidR="00785880" w:rsidRDefault="00785880" w:rsidP="00802498">
      <w:pPr>
        <w:rPr>
          <w:rStyle w:val="Emphasis"/>
          <w:rFonts w:hint="eastAsia"/>
          <w:b/>
          <w:bCs/>
          <w:lang w:eastAsia="zh-TW"/>
        </w:rPr>
      </w:pPr>
      <w:bookmarkStart w:id="2" w:name="32000"/>
      <w:bookmarkEnd w:id="2"/>
    </w:p>
    <w:p w14:paraId="2E33BFD2" w14:textId="77777777" w:rsidR="00785880" w:rsidRPr="00942523" w:rsidRDefault="00942523" w:rsidP="00785880">
      <w:pPr>
        <w:ind w:firstLine="0"/>
        <w:rPr>
          <w:rStyle w:val="apple-converted-space"/>
          <w:rFonts w:hint="eastAsia"/>
          <w:b/>
          <w:i/>
          <w:lang w:eastAsia="zh-TW"/>
        </w:rPr>
      </w:pPr>
      <w:r>
        <w:rPr>
          <w:rStyle w:val="Emphasis"/>
          <w:rFonts w:hint="eastAsia"/>
          <w:b/>
          <w:bCs/>
          <w:i w:val="0"/>
          <w:lang w:eastAsia="zh-TW"/>
        </w:rPr>
        <w:t>5</w:t>
      </w:r>
      <w:r w:rsidR="00785880" w:rsidRPr="00942523">
        <w:rPr>
          <w:rStyle w:val="Emphasis"/>
          <w:rFonts w:hint="eastAsia"/>
          <w:b/>
          <w:bCs/>
          <w:i w:val="0"/>
          <w:lang w:eastAsia="zh-TW"/>
        </w:rPr>
        <w:t xml:space="preserve">. </w:t>
      </w:r>
      <w:r w:rsidR="00802498" w:rsidRPr="00942523">
        <w:rPr>
          <w:rStyle w:val="Emphasis"/>
          <w:b/>
          <w:bCs/>
          <w:i w:val="0"/>
        </w:rPr>
        <w:t>Discussion</w:t>
      </w:r>
      <w:r w:rsidR="00802498" w:rsidRPr="00942523">
        <w:rPr>
          <w:rStyle w:val="apple-converted-space"/>
          <w:b/>
          <w:i/>
        </w:rPr>
        <w:t> </w:t>
      </w:r>
    </w:p>
    <w:p w14:paraId="1252BA3A" w14:textId="77777777" w:rsidR="00802498" w:rsidRPr="00802498" w:rsidRDefault="00802498" w:rsidP="00785880">
      <w:pPr>
        <w:ind w:firstLineChars="142"/>
      </w:pPr>
      <w:r w:rsidRPr="00802498">
        <w:t>This should explore the significance of the results of the work, not repeat them. A combined Results and Discussion section is often appropriate. Avoid extensive citations and discussion of published literature.</w:t>
      </w:r>
    </w:p>
    <w:p w14:paraId="0ABEFBDF" w14:textId="77777777" w:rsidR="00802498" w:rsidRDefault="00802498" w:rsidP="00332410">
      <w:pPr>
        <w:pStyle w:val="IACSubheading"/>
        <w:rPr>
          <w:rFonts w:hint="eastAsia"/>
          <w:lang w:eastAsia="zh-TW"/>
        </w:rPr>
      </w:pPr>
    </w:p>
    <w:p w14:paraId="5BD14159" w14:textId="77777777" w:rsidR="007E381E" w:rsidRDefault="007E381E" w:rsidP="00332410">
      <w:pPr>
        <w:pStyle w:val="IACSubheading"/>
        <w:rPr>
          <w:rStyle w:val="apple-converted-space"/>
          <w:rFonts w:hint="eastAsia"/>
          <w:i/>
          <w:color w:val="505050"/>
          <w:u w:val="none"/>
          <w:shd w:val="clear" w:color="auto" w:fill="FFFFFF"/>
          <w:lang w:eastAsia="zh-TW"/>
        </w:rPr>
      </w:pPr>
      <w:r w:rsidRPr="007E381E">
        <w:rPr>
          <w:rStyle w:val="Emphasis"/>
          <w:rFonts w:hint="eastAsia"/>
          <w:b/>
          <w:bCs/>
          <w:i w:val="0"/>
          <w:color w:val="505050"/>
          <w:u w:val="none"/>
          <w:shd w:val="clear" w:color="auto" w:fill="FFFFFF"/>
          <w:lang w:eastAsia="zh-TW"/>
        </w:rPr>
        <w:t xml:space="preserve">6. </w:t>
      </w:r>
      <w:r w:rsidRPr="00727A99">
        <w:rPr>
          <w:rStyle w:val="Emphasis"/>
          <w:b/>
          <w:bCs/>
          <w:i w:val="0"/>
          <w:u w:val="none"/>
          <w:shd w:val="clear" w:color="auto" w:fill="FFFFFF"/>
        </w:rPr>
        <w:t>Conclusions</w:t>
      </w:r>
      <w:r w:rsidRPr="007E381E">
        <w:rPr>
          <w:rStyle w:val="apple-converted-space"/>
          <w:i/>
          <w:color w:val="505050"/>
          <w:u w:val="none"/>
          <w:shd w:val="clear" w:color="auto" w:fill="FFFFFF"/>
        </w:rPr>
        <w:t> </w:t>
      </w:r>
    </w:p>
    <w:p w14:paraId="05C4DB09" w14:textId="77777777" w:rsidR="007E381E" w:rsidRPr="00727A99" w:rsidRDefault="007E381E" w:rsidP="007E381E">
      <w:pPr>
        <w:pStyle w:val="IACSubheading"/>
        <w:ind w:firstLineChars="142" w:firstLine="284"/>
        <w:rPr>
          <w:u w:val="none"/>
          <w:lang w:eastAsia="zh-TW"/>
        </w:rPr>
      </w:pPr>
      <w:r w:rsidRPr="00727A99">
        <w:rPr>
          <w:u w:val="none"/>
          <w:shd w:val="clear" w:color="auto" w:fill="FFFFFF"/>
        </w:rPr>
        <w:t>The main conclusions of the study may be presented in a short Conclusions section, which may stand alone or form a subsection of a Discussion or Results and Discussion section.</w:t>
      </w:r>
    </w:p>
    <w:p w14:paraId="6C13AABB" w14:textId="77777777" w:rsidR="007E381E" w:rsidRDefault="007E381E" w:rsidP="00332410">
      <w:pPr>
        <w:pStyle w:val="IACSubheading"/>
        <w:rPr>
          <w:rFonts w:hint="eastAsia"/>
          <w:u w:val="none"/>
          <w:lang w:eastAsia="zh-TW"/>
        </w:rPr>
      </w:pPr>
    </w:p>
    <w:p w14:paraId="4989A631" w14:textId="77777777" w:rsidR="00C14C74" w:rsidRPr="00C14C74" w:rsidRDefault="00C14C74" w:rsidP="00332410">
      <w:pPr>
        <w:pStyle w:val="IACSubheading"/>
        <w:rPr>
          <w:rFonts w:hint="eastAsia"/>
          <w:b/>
          <w:u w:val="none"/>
          <w:lang w:eastAsia="zh-TW"/>
        </w:rPr>
      </w:pPr>
      <w:r>
        <w:rPr>
          <w:rFonts w:hint="eastAsia"/>
          <w:b/>
          <w:u w:val="none"/>
          <w:lang w:eastAsia="zh-TW"/>
        </w:rPr>
        <w:t xml:space="preserve">Acknowledgements </w:t>
      </w:r>
    </w:p>
    <w:p w14:paraId="40B9931F" w14:textId="77777777" w:rsidR="00C14C74" w:rsidRDefault="00C14C74" w:rsidP="00E03EA2">
      <w:pPr>
        <w:pStyle w:val="IACSubheading"/>
        <w:ind w:firstLineChars="142" w:firstLine="284"/>
        <w:jc w:val="both"/>
        <w:rPr>
          <w:rFonts w:hint="eastAsia"/>
          <w:u w:val="none"/>
          <w:lang w:eastAsia="zh-TW"/>
        </w:rPr>
      </w:pPr>
      <w:r>
        <w:rPr>
          <w:rFonts w:hint="eastAsia"/>
          <w:u w:val="none"/>
          <w:lang w:eastAsia="zh-TW"/>
        </w:rPr>
        <w:t xml:space="preserve">This section is not numbered. </w:t>
      </w:r>
    </w:p>
    <w:p w14:paraId="2A4DE6A0" w14:textId="77777777" w:rsidR="00C14C74" w:rsidRPr="00C14C74" w:rsidRDefault="00C14C74" w:rsidP="00332410">
      <w:pPr>
        <w:pStyle w:val="IACSubheading"/>
        <w:rPr>
          <w:rFonts w:hint="eastAsia"/>
          <w:b/>
          <w:u w:val="none"/>
          <w:lang w:eastAsia="zh-TW"/>
        </w:rPr>
      </w:pPr>
    </w:p>
    <w:p w14:paraId="09956437" w14:textId="77777777" w:rsidR="00C14C74" w:rsidRDefault="00C14C74" w:rsidP="00332410">
      <w:pPr>
        <w:pStyle w:val="IACSubheading"/>
        <w:rPr>
          <w:rFonts w:hint="eastAsia"/>
          <w:b/>
          <w:u w:val="none"/>
          <w:lang w:eastAsia="zh-TW"/>
        </w:rPr>
      </w:pPr>
      <w:r>
        <w:rPr>
          <w:rFonts w:hint="eastAsia"/>
          <w:b/>
          <w:u w:val="none"/>
          <w:lang w:eastAsia="zh-TW"/>
        </w:rPr>
        <w:t>Appendix A</w:t>
      </w:r>
      <w:r w:rsidR="00E03EA2">
        <w:rPr>
          <w:rFonts w:hint="eastAsia"/>
          <w:b/>
          <w:u w:val="none"/>
          <w:lang w:eastAsia="zh-TW"/>
        </w:rPr>
        <w:t xml:space="preserve"> (Title)</w:t>
      </w:r>
    </w:p>
    <w:p w14:paraId="43324E86" w14:textId="77777777" w:rsidR="00E03EA2" w:rsidRDefault="00E03EA2" w:rsidP="00E03EA2">
      <w:pPr>
        <w:pStyle w:val="IACSubheading"/>
        <w:ind w:firstLineChars="142" w:firstLine="284"/>
        <w:rPr>
          <w:rFonts w:hint="eastAsia"/>
          <w:u w:val="none"/>
          <w:lang w:eastAsia="zh-TW"/>
        </w:rPr>
      </w:pPr>
      <w:r>
        <w:rPr>
          <w:rFonts w:hint="eastAsia"/>
          <w:u w:val="none"/>
          <w:lang w:eastAsia="zh-TW"/>
        </w:rPr>
        <w:t>This section is not numbered.</w:t>
      </w:r>
    </w:p>
    <w:p w14:paraId="7BFB3B86" w14:textId="77777777" w:rsidR="00C14C74" w:rsidRDefault="00C14C74" w:rsidP="00332410">
      <w:pPr>
        <w:pStyle w:val="IACSubheading"/>
        <w:rPr>
          <w:rFonts w:hint="eastAsia"/>
          <w:b/>
          <w:u w:val="none"/>
          <w:lang w:eastAsia="zh-TW"/>
        </w:rPr>
      </w:pPr>
      <w:r>
        <w:rPr>
          <w:rFonts w:hint="eastAsia"/>
          <w:b/>
          <w:u w:val="none"/>
          <w:lang w:eastAsia="zh-TW"/>
        </w:rPr>
        <w:t>Appendix B</w:t>
      </w:r>
      <w:r w:rsidR="00E03EA2">
        <w:rPr>
          <w:rFonts w:hint="eastAsia"/>
          <w:b/>
          <w:u w:val="none"/>
          <w:lang w:eastAsia="zh-TW"/>
        </w:rPr>
        <w:t xml:space="preserve"> (Title)</w:t>
      </w:r>
    </w:p>
    <w:p w14:paraId="70278381" w14:textId="77777777" w:rsidR="00E03EA2" w:rsidRDefault="00E03EA2" w:rsidP="00E03EA2">
      <w:pPr>
        <w:pStyle w:val="IACSubheading"/>
        <w:ind w:firstLineChars="142" w:firstLine="284"/>
        <w:rPr>
          <w:rFonts w:hint="eastAsia"/>
          <w:u w:val="none"/>
          <w:lang w:eastAsia="zh-TW"/>
        </w:rPr>
      </w:pPr>
      <w:r>
        <w:rPr>
          <w:rFonts w:hint="eastAsia"/>
          <w:u w:val="none"/>
          <w:lang w:eastAsia="zh-TW"/>
        </w:rPr>
        <w:t>This section is not numbered.</w:t>
      </w:r>
    </w:p>
    <w:p w14:paraId="36ECE792" w14:textId="77777777" w:rsidR="00C14C74" w:rsidRPr="00E03EA2" w:rsidRDefault="00E03EA2" w:rsidP="00332410">
      <w:pPr>
        <w:pStyle w:val="IACSubheading"/>
        <w:rPr>
          <w:rFonts w:hint="eastAsia"/>
          <w:b/>
          <w:u w:val="none"/>
          <w:lang w:eastAsia="zh-TW"/>
        </w:rPr>
      </w:pPr>
      <w:r w:rsidRPr="00E03EA2">
        <w:rPr>
          <w:rFonts w:hint="eastAsia"/>
          <w:b/>
          <w:u w:val="none"/>
          <w:lang w:eastAsia="zh-TW"/>
        </w:rPr>
        <w:t>Etc.</w:t>
      </w:r>
    </w:p>
    <w:p w14:paraId="397CA1AF" w14:textId="77777777" w:rsidR="007B07EA" w:rsidRPr="00537E19" w:rsidRDefault="007B07EA" w:rsidP="0037559C">
      <w:pPr>
        <w:ind w:firstLine="0"/>
      </w:pPr>
    </w:p>
    <w:p w14:paraId="7D5381A6" w14:textId="77777777" w:rsidR="007B07EA" w:rsidRDefault="007B07EA" w:rsidP="00332410">
      <w:pPr>
        <w:pStyle w:val="IACSubheading"/>
        <w:rPr>
          <w:rFonts w:hint="eastAsia"/>
          <w:b/>
          <w:u w:val="none"/>
          <w:lang w:eastAsia="zh-TW"/>
        </w:rPr>
      </w:pPr>
      <w:r w:rsidRPr="00C14C74">
        <w:rPr>
          <w:b/>
          <w:u w:val="none"/>
        </w:rPr>
        <w:t>References</w:t>
      </w:r>
    </w:p>
    <w:p w14:paraId="07A1BDA9" w14:textId="77777777" w:rsidR="002E6857" w:rsidRDefault="002E6857" w:rsidP="00332410">
      <w:pPr>
        <w:pStyle w:val="IACSubheading"/>
        <w:rPr>
          <w:rFonts w:hint="eastAsia"/>
          <w:b/>
          <w:u w:val="none"/>
          <w:lang w:eastAsia="zh-TW"/>
        </w:rPr>
      </w:pPr>
    </w:p>
    <w:p w14:paraId="62F5B5B6" w14:textId="77777777" w:rsidR="00F26663" w:rsidRDefault="00F26663" w:rsidP="00F26663">
      <w:pPr>
        <w:ind w:firstLine="0"/>
        <w:rPr>
          <w:rStyle w:val="apple-converted-space"/>
          <w:rFonts w:hint="eastAsia"/>
          <w:shd w:val="clear" w:color="auto" w:fill="FFFFFF"/>
          <w:lang w:eastAsia="zh-TW"/>
        </w:rPr>
      </w:pPr>
      <w:r>
        <w:rPr>
          <w:rStyle w:val="Emphasis"/>
          <w:rFonts w:hint="eastAsia"/>
          <w:shd w:val="clear" w:color="auto" w:fill="FFFFFF"/>
          <w:lang w:eastAsia="zh-TW"/>
        </w:rPr>
        <w:t>In the t</w:t>
      </w:r>
      <w:r w:rsidRPr="00F26663">
        <w:rPr>
          <w:rStyle w:val="Emphasis"/>
          <w:shd w:val="clear" w:color="auto" w:fill="FFFFFF"/>
        </w:rPr>
        <w:t>ext</w:t>
      </w:r>
      <w:r w:rsidRPr="00F26663">
        <w:rPr>
          <w:rStyle w:val="apple-converted-space"/>
          <w:shd w:val="clear" w:color="auto" w:fill="FFFFFF"/>
        </w:rPr>
        <w:t> </w:t>
      </w:r>
    </w:p>
    <w:p w14:paraId="0749059A" w14:textId="77777777" w:rsidR="00F26663" w:rsidRDefault="00F26663" w:rsidP="00F26663">
      <w:pPr>
        <w:ind w:firstLineChars="142"/>
        <w:rPr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>Indicate references by number(s) in square brackets in line with the text. The actual authors can be referred to, but the reference number(s) must always be given.</w:t>
      </w:r>
    </w:p>
    <w:p w14:paraId="17688970" w14:textId="77777777" w:rsidR="00F26663" w:rsidRDefault="00F26663" w:rsidP="00F26663">
      <w:pPr>
        <w:ind w:firstLineChars="142"/>
        <w:rPr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 xml:space="preserve">Example: </w:t>
      </w:r>
      <w:r>
        <w:rPr>
          <w:shd w:val="clear" w:color="auto" w:fill="FFFFFF"/>
          <w:lang w:eastAsia="zh-TW"/>
        </w:rPr>
        <w:t>“</w:t>
      </w:r>
      <w:proofErr w:type="gramStart"/>
      <w:r w:rsidRPr="00F26663">
        <w:rPr>
          <w:shd w:val="clear" w:color="auto" w:fill="FFFFFF"/>
        </w:rPr>
        <w:t>.....</w:t>
      </w:r>
      <w:proofErr w:type="gramEnd"/>
      <w:r w:rsidRPr="00F26663">
        <w:rPr>
          <w:shd w:val="clear" w:color="auto" w:fill="FFFFFF"/>
        </w:rPr>
        <w:t xml:space="preserve"> as demonstrated [3,6]. Barnaby and Jones [8] obtained a different result ....</w:t>
      </w:r>
      <w:r>
        <w:rPr>
          <w:shd w:val="clear" w:color="auto" w:fill="FFFFFF"/>
          <w:lang w:eastAsia="zh-TW"/>
        </w:rPr>
        <w:t>”</w:t>
      </w:r>
    </w:p>
    <w:p w14:paraId="206D52C6" w14:textId="77777777" w:rsidR="00F26663" w:rsidRDefault="00F26663" w:rsidP="00F26663">
      <w:pPr>
        <w:ind w:firstLineChars="142"/>
        <w:rPr>
          <w:rStyle w:val="apple-converted-space"/>
          <w:rFonts w:hint="eastAsia"/>
          <w:shd w:val="clear" w:color="auto" w:fill="FFFFFF"/>
          <w:lang w:eastAsia="zh-TW"/>
        </w:rPr>
      </w:pPr>
      <w:r w:rsidRPr="00F26663">
        <w:rPr>
          <w:rStyle w:val="apple-converted-space"/>
          <w:shd w:val="clear" w:color="auto" w:fill="FFFFFF"/>
        </w:rPr>
        <w:t> </w:t>
      </w:r>
      <w:r w:rsidRPr="00F26663">
        <w:br/>
      </w:r>
      <w:r w:rsidRPr="00F26663">
        <w:rPr>
          <w:rStyle w:val="Emphasis"/>
          <w:shd w:val="clear" w:color="auto" w:fill="FFFFFF"/>
        </w:rPr>
        <w:t>List</w:t>
      </w:r>
      <w:r>
        <w:rPr>
          <w:rStyle w:val="Emphasis"/>
          <w:rFonts w:hint="eastAsia"/>
          <w:shd w:val="clear" w:color="auto" w:fill="FFFFFF"/>
          <w:lang w:eastAsia="zh-TW"/>
        </w:rPr>
        <w:t xml:space="preserve"> of references</w:t>
      </w:r>
      <w:r w:rsidRPr="00F26663">
        <w:rPr>
          <w:rStyle w:val="apple-converted-space"/>
          <w:shd w:val="clear" w:color="auto" w:fill="FFFFFF"/>
        </w:rPr>
        <w:t> </w:t>
      </w:r>
    </w:p>
    <w:p w14:paraId="1D0D3B8A" w14:textId="77777777" w:rsidR="00F26663" w:rsidRDefault="00F26663" w:rsidP="00F26663">
      <w:pPr>
        <w:ind w:firstLineChars="142"/>
        <w:rPr>
          <w:rStyle w:val="apple-converted-space"/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>Number the references (numbers in square brackets) in the list in the order in which they appear in the text.</w:t>
      </w:r>
      <w:r w:rsidRPr="00F26663">
        <w:rPr>
          <w:rStyle w:val="apple-converted-space"/>
          <w:shd w:val="clear" w:color="auto" w:fill="FFFFFF"/>
        </w:rPr>
        <w:t> </w:t>
      </w:r>
    </w:p>
    <w:p w14:paraId="1FB1ED29" w14:textId="77777777" w:rsidR="00F26663" w:rsidRDefault="00F26663" w:rsidP="00F26663">
      <w:pPr>
        <w:ind w:firstLineChars="142"/>
        <w:rPr>
          <w:rStyle w:val="apple-converted-space"/>
          <w:rFonts w:hint="eastAsia"/>
          <w:shd w:val="clear" w:color="auto" w:fill="FFFFFF"/>
          <w:lang w:eastAsia="zh-TW"/>
        </w:rPr>
      </w:pPr>
      <w:r w:rsidRPr="00F26663">
        <w:rPr>
          <w:rStyle w:val="Emphasis"/>
          <w:i w:val="0"/>
          <w:shd w:val="clear" w:color="auto" w:fill="FFFFFF"/>
        </w:rPr>
        <w:t>Examples:</w:t>
      </w:r>
      <w:r w:rsidRPr="00F26663">
        <w:rPr>
          <w:rStyle w:val="apple-converted-space"/>
          <w:shd w:val="clear" w:color="auto" w:fill="FFFFFF"/>
        </w:rPr>
        <w:t> </w:t>
      </w:r>
      <w:r w:rsidRPr="00F26663">
        <w:br/>
      </w:r>
      <w:r w:rsidRPr="00F26663">
        <w:rPr>
          <w:shd w:val="clear" w:color="auto" w:fill="FFFFFF"/>
        </w:rPr>
        <w:t>Reference to a journal publication:</w:t>
      </w:r>
      <w:r w:rsidRPr="00F26663">
        <w:rPr>
          <w:rStyle w:val="apple-converted-space"/>
          <w:shd w:val="clear" w:color="auto" w:fill="FFFFFF"/>
        </w:rPr>
        <w:t> </w:t>
      </w:r>
    </w:p>
    <w:p w14:paraId="07E3F113" w14:textId="77777777" w:rsidR="00F26663" w:rsidRDefault="00F26663" w:rsidP="00F26663">
      <w:pPr>
        <w:ind w:left="284" w:hangingChars="142" w:hanging="284"/>
        <w:rPr>
          <w:rStyle w:val="apple-converted-space"/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>[1] J. van der Geer, J.A.J. Hanraads, R.A. Lupton, The art of writing a scientific article, J. Sci. Commun. 163 (2010) 51–59.</w:t>
      </w:r>
      <w:r w:rsidRPr="00F26663">
        <w:rPr>
          <w:rStyle w:val="apple-converted-space"/>
          <w:shd w:val="clear" w:color="auto" w:fill="FFFFFF"/>
        </w:rPr>
        <w:t> </w:t>
      </w:r>
    </w:p>
    <w:p w14:paraId="4EA41BB3" w14:textId="77777777" w:rsidR="00E44FD9" w:rsidRDefault="00E44FD9" w:rsidP="00F26663">
      <w:pPr>
        <w:ind w:left="284" w:hangingChars="142" w:hanging="284"/>
        <w:rPr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 xml:space="preserve">Reference to a </w:t>
      </w:r>
      <w:r>
        <w:rPr>
          <w:rFonts w:hint="eastAsia"/>
          <w:shd w:val="clear" w:color="auto" w:fill="FFFFFF"/>
          <w:lang w:eastAsia="zh-TW"/>
        </w:rPr>
        <w:t>conference/congress</w:t>
      </w:r>
      <w:r w:rsidRPr="00F26663">
        <w:rPr>
          <w:shd w:val="clear" w:color="auto" w:fill="FFFFFF"/>
        </w:rPr>
        <w:t xml:space="preserve"> p</w:t>
      </w:r>
      <w:r>
        <w:rPr>
          <w:rFonts w:hint="eastAsia"/>
          <w:shd w:val="clear" w:color="auto" w:fill="FFFFFF"/>
          <w:lang w:eastAsia="zh-TW"/>
        </w:rPr>
        <w:t>aper</w:t>
      </w:r>
      <w:r w:rsidRPr="00F26663">
        <w:rPr>
          <w:shd w:val="clear" w:color="auto" w:fill="FFFFFF"/>
        </w:rPr>
        <w:t>:</w:t>
      </w:r>
    </w:p>
    <w:p w14:paraId="08C78BE8" w14:textId="77777777" w:rsidR="00E44FD9" w:rsidRPr="00E22A98" w:rsidRDefault="00E22A98" w:rsidP="00F26663">
      <w:pPr>
        <w:ind w:left="284" w:hangingChars="142" w:hanging="284"/>
        <w:rPr>
          <w:rStyle w:val="apple-converted-space"/>
          <w:rFonts w:hint="eastAsia"/>
          <w:color w:val="FF0000"/>
          <w:shd w:val="clear" w:color="auto" w:fill="FFFFFF"/>
          <w:lang w:eastAsia="zh-TW"/>
        </w:rPr>
      </w:pPr>
      <w:r w:rsidRPr="002E6857">
        <w:rPr>
          <w:rStyle w:val="apple-converted-space"/>
          <w:rFonts w:hint="eastAsia"/>
          <w:shd w:val="clear" w:color="auto" w:fill="FFFFFF"/>
          <w:lang w:eastAsia="zh-TW"/>
        </w:rPr>
        <w:t>[2]</w:t>
      </w:r>
      <w:r>
        <w:rPr>
          <w:rStyle w:val="apple-converted-space"/>
          <w:rFonts w:hint="eastAsia"/>
          <w:color w:val="FF0000"/>
          <w:shd w:val="clear" w:color="auto" w:fill="FFFFFF"/>
          <w:lang w:eastAsia="zh-TW"/>
        </w:rPr>
        <w:t xml:space="preserve"> </w:t>
      </w:r>
      <w:r w:rsidR="00DF10D2" w:rsidRPr="00DF10D2">
        <w:rPr>
          <w:rStyle w:val="longtext1"/>
          <w:rFonts w:eastAsia="DFKai-SB" w:hint="eastAsia"/>
        </w:rPr>
        <w:t>Y.-W.</w:t>
      </w:r>
      <w:r w:rsidR="00DF10D2">
        <w:rPr>
          <w:rStyle w:val="longtext1"/>
          <w:rFonts w:eastAsia="DFKai-SB" w:hint="eastAsia"/>
          <w:lang w:eastAsia="zh-TW"/>
        </w:rPr>
        <w:t xml:space="preserve"> </w:t>
      </w:r>
      <w:r w:rsidR="00DF10D2" w:rsidRPr="00DF10D2">
        <w:rPr>
          <w:rStyle w:val="longtext1"/>
          <w:rFonts w:eastAsia="DFKai-SB" w:hint="eastAsia"/>
        </w:rPr>
        <w:t>Chang, J.</w:t>
      </w:r>
      <w:r w:rsidR="00DF10D2" w:rsidRPr="00DF10D2">
        <w:rPr>
          <w:rStyle w:val="longtext1"/>
          <w:rFonts w:eastAsia="DFKai-SB"/>
        </w:rPr>
        <w:t>-S.</w:t>
      </w:r>
      <w:r w:rsidR="00DF10D2" w:rsidRPr="00DF10D2">
        <w:rPr>
          <w:rStyle w:val="longtext1"/>
          <w:rFonts w:eastAsia="DFKai-SB"/>
          <w:lang w:eastAsia="zh-TW"/>
        </w:rPr>
        <w:t xml:space="preserve"> </w:t>
      </w:r>
      <w:r w:rsidR="00DF10D2" w:rsidRPr="00DF10D2">
        <w:rPr>
          <w:rStyle w:val="longtext1"/>
          <w:rFonts w:eastAsia="DFKai-SB"/>
        </w:rPr>
        <w:t xml:space="preserve">Chern, Ups and Downs of Space Tourism Development in 60 Years from Moon Register to </w:t>
      </w:r>
      <w:r w:rsidR="00DF10D2" w:rsidRPr="00DF10D2">
        <w:t>SpaceShipTwo Crash</w:t>
      </w:r>
      <w:r w:rsidR="00DF10D2" w:rsidRPr="00DF10D2">
        <w:rPr>
          <w:rStyle w:val="longtext1"/>
          <w:rFonts w:eastAsia="DFKai-SB"/>
        </w:rPr>
        <w:t xml:space="preserve">, </w:t>
      </w:r>
      <w:r w:rsidR="00DF10D2" w:rsidRPr="00DF10D2">
        <w:rPr>
          <w:rStyle w:val="Strong"/>
          <w:b w:val="0"/>
        </w:rPr>
        <w:t>IAC-15-E4.2.8, 66th International Astronautical Congress, Jerusalem, Israel, 2015</w:t>
      </w:r>
      <w:r w:rsidR="00DF10D2">
        <w:rPr>
          <w:rStyle w:val="Strong"/>
          <w:rFonts w:hint="eastAsia"/>
          <w:b w:val="0"/>
          <w:lang w:eastAsia="zh-TW"/>
        </w:rPr>
        <w:t xml:space="preserve">, </w:t>
      </w:r>
      <w:r w:rsidR="00DF10D2" w:rsidRPr="00DF10D2">
        <w:rPr>
          <w:rStyle w:val="Strong"/>
          <w:b w:val="0"/>
        </w:rPr>
        <w:t>12 – 16 October</w:t>
      </w:r>
      <w:r w:rsidR="00DF10D2">
        <w:rPr>
          <w:rStyle w:val="Strong"/>
          <w:rFonts w:hint="eastAsia"/>
          <w:b w:val="0"/>
          <w:lang w:eastAsia="zh-TW"/>
        </w:rPr>
        <w:t>.</w:t>
      </w:r>
      <w:r w:rsidR="00DF10D2" w:rsidRPr="00DF10D2">
        <w:rPr>
          <w:rStyle w:val="Strong"/>
          <w:b w:val="0"/>
        </w:rPr>
        <w:t xml:space="preserve"> </w:t>
      </w:r>
    </w:p>
    <w:p w14:paraId="6A4EE9A4" w14:textId="77777777" w:rsidR="00F26663" w:rsidRDefault="00F26663" w:rsidP="00F26663">
      <w:pPr>
        <w:ind w:left="284" w:hangingChars="142" w:hanging="284"/>
        <w:rPr>
          <w:rStyle w:val="apple-converted-space"/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>Reference to a book:</w:t>
      </w:r>
      <w:r w:rsidRPr="00F26663">
        <w:rPr>
          <w:rStyle w:val="apple-converted-space"/>
          <w:shd w:val="clear" w:color="auto" w:fill="FFFFFF"/>
        </w:rPr>
        <w:t> </w:t>
      </w:r>
    </w:p>
    <w:p w14:paraId="706638C7" w14:textId="77777777" w:rsidR="00F26663" w:rsidRDefault="00F26663" w:rsidP="00F26663">
      <w:pPr>
        <w:ind w:left="284" w:hangingChars="142" w:hanging="284"/>
        <w:rPr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>[</w:t>
      </w:r>
      <w:r w:rsidR="00E44FD9">
        <w:rPr>
          <w:rFonts w:hint="eastAsia"/>
          <w:shd w:val="clear" w:color="auto" w:fill="FFFFFF"/>
          <w:lang w:eastAsia="zh-TW"/>
        </w:rPr>
        <w:t>3</w:t>
      </w:r>
      <w:r w:rsidRPr="00F26663">
        <w:rPr>
          <w:shd w:val="clear" w:color="auto" w:fill="FFFFFF"/>
        </w:rPr>
        <w:t>] W. Strunk Jr., E.B. White, The Elements of Style, fourth ed., Longman, New York, 2000.</w:t>
      </w:r>
    </w:p>
    <w:p w14:paraId="1C9D2255" w14:textId="77777777" w:rsidR="00F26663" w:rsidRDefault="00F26663" w:rsidP="00F26663">
      <w:pPr>
        <w:ind w:left="284" w:hangingChars="142" w:hanging="284"/>
        <w:rPr>
          <w:rStyle w:val="apple-converted-space"/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>Reference to a chapter in an edited book:</w:t>
      </w:r>
      <w:r w:rsidRPr="00F26663">
        <w:rPr>
          <w:rStyle w:val="apple-converted-space"/>
          <w:shd w:val="clear" w:color="auto" w:fill="FFFFFF"/>
        </w:rPr>
        <w:t> </w:t>
      </w:r>
    </w:p>
    <w:p w14:paraId="533ACA0E" w14:textId="77777777" w:rsidR="00F26663" w:rsidRDefault="00F26663" w:rsidP="00F26663">
      <w:pPr>
        <w:ind w:left="284" w:hangingChars="142" w:hanging="284"/>
        <w:rPr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>[</w:t>
      </w:r>
      <w:r w:rsidR="00E44FD9">
        <w:rPr>
          <w:rFonts w:hint="eastAsia"/>
          <w:shd w:val="clear" w:color="auto" w:fill="FFFFFF"/>
          <w:lang w:eastAsia="zh-TW"/>
        </w:rPr>
        <w:t>4</w:t>
      </w:r>
      <w:r w:rsidRPr="00F26663">
        <w:rPr>
          <w:shd w:val="clear" w:color="auto" w:fill="FFFFFF"/>
        </w:rPr>
        <w:t xml:space="preserve">] G.R. Mettam, L.B. Adams, </w:t>
      </w:r>
      <w:proofErr w:type="gramStart"/>
      <w:r w:rsidRPr="00F26663">
        <w:rPr>
          <w:shd w:val="clear" w:color="auto" w:fill="FFFFFF"/>
        </w:rPr>
        <w:t>How</w:t>
      </w:r>
      <w:proofErr w:type="gramEnd"/>
      <w:r w:rsidRPr="00F26663">
        <w:rPr>
          <w:shd w:val="clear" w:color="auto" w:fill="FFFFFF"/>
        </w:rPr>
        <w:t xml:space="preserve"> to prepare an electronic version of your article, </w:t>
      </w:r>
      <w:proofErr w:type="gramStart"/>
      <w:r w:rsidRPr="00F26663">
        <w:rPr>
          <w:shd w:val="clear" w:color="auto" w:fill="FFFFFF"/>
        </w:rPr>
        <w:t>in:</w:t>
      </w:r>
      <w:proofErr w:type="gramEnd"/>
      <w:r w:rsidRPr="00F26663">
        <w:rPr>
          <w:shd w:val="clear" w:color="auto" w:fill="FFFFFF"/>
        </w:rPr>
        <w:t xml:space="preserve"> B.S. Jones, R.Z. Smith (Eds.), Introduction to the Electronic Age, E-Publishing Inc., New York, 2009, pp. 281–304.</w:t>
      </w:r>
    </w:p>
    <w:p w14:paraId="11665740" w14:textId="77777777" w:rsidR="00F26663" w:rsidRDefault="00F26663" w:rsidP="00F26663">
      <w:pPr>
        <w:ind w:left="284" w:hangingChars="142" w:hanging="284"/>
        <w:rPr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>Reference to a website:</w:t>
      </w:r>
    </w:p>
    <w:p w14:paraId="1E2DF5C3" w14:textId="77777777" w:rsidR="007B07EA" w:rsidRDefault="00F26663" w:rsidP="00F26663">
      <w:pPr>
        <w:ind w:left="284" w:hangingChars="142" w:hanging="284"/>
        <w:rPr>
          <w:rFonts w:hint="eastAsia"/>
          <w:shd w:val="clear" w:color="auto" w:fill="FFFFFF"/>
          <w:lang w:eastAsia="zh-TW"/>
        </w:rPr>
      </w:pPr>
      <w:r w:rsidRPr="00F26663">
        <w:rPr>
          <w:shd w:val="clear" w:color="auto" w:fill="FFFFFF"/>
        </w:rPr>
        <w:t>[</w:t>
      </w:r>
      <w:r w:rsidR="00E44FD9">
        <w:rPr>
          <w:rFonts w:hint="eastAsia"/>
          <w:shd w:val="clear" w:color="auto" w:fill="FFFFFF"/>
          <w:lang w:eastAsia="zh-TW"/>
        </w:rPr>
        <w:t>5</w:t>
      </w:r>
      <w:r w:rsidRPr="00F26663">
        <w:rPr>
          <w:shd w:val="clear" w:color="auto" w:fill="FFFFFF"/>
        </w:rPr>
        <w:t>]</w:t>
      </w:r>
      <w:r w:rsidR="00102834" w:rsidRPr="00102834">
        <w:rPr>
          <w:rFonts w:hint="eastAsia"/>
          <w:lang w:eastAsia="zh-TW"/>
        </w:rPr>
        <w:t xml:space="preserve"> </w:t>
      </w:r>
      <w:r w:rsidR="00102834">
        <w:rPr>
          <w:rFonts w:hint="eastAsia"/>
          <w:lang w:eastAsia="zh-TW"/>
        </w:rPr>
        <w:t xml:space="preserve">E. Mack, </w:t>
      </w:r>
      <w:r w:rsidR="00102834" w:rsidRPr="00EB033C">
        <w:t>Could Virgin Galactic</w:t>
      </w:r>
      <w:r w:rsidR="00102834" w:rsidRPr="00EB033C">
        <w:rPr>
          <w:lang w:eastAsia="zh-TW"/>
        </w:rPr>
        <w:t>’</w:t>
      </w:r>
      <w:r w:rsidR="00102834" w:rsidRPr="00EB033C">
        <w:t>s Spaceport America be put up for sale?</w:t>
      </w:r>
      <w:r w:rsidR="00102834" w:rsidRPr="00EB033C">
        <w:rPr>
          <w:rFonts w:hint="eastAsia"/>
          <w:lang w:eastAsia="zh-TW"/>
        </w:rPr>
        <w:t xml:space="preserve"> 23 February 2015, </w:t>
      </w:r>
      <w:hyperlink r:id="rId13" w:history="1">
        <w:r w:rsidR="00102834" w:rsidRPr="002C4D4B">
          <w:rPr>
            <w:rStyle w:val="Hyperlink"/>
            <w:lang w:eastAsia="zh-TW"/>
          </w:rPr>
          <w:t>http://www.gizmag.com/spaceport-america-hits-nags/36200/</w:t>
        </w:r>
      </w:hyperlink>
      <w:r w:rsidR="00102834" w:rsidRPr="00EB033C">
        <w:rPr>
          <w:rFonts w:hint="eastAsia"/>
          <w:lang w:eastAsia="zh-TW"/>
        </w:rPr>
        <w:t>,</w:t>
      </w:r>
      <w:r w:rsidRPr="00F26663">
        <w:rPr>
          <w:shd w:val="clear" w:color="auto" w:fill="FFFFFF"/>
        </w:rPr>
        <w:t xml:space="preserve"> (accessed </w:t>
      </w:r>
      <w:r w:rsidR="00E44FD9">
        <w:rPr>
          <w:rFonts w:hint="eastAsia"/>
          <w:shd w:val="clear" w:color="auto" w:fill="FFFFFF"/>
          <w:lang w:eastAsia="zh-TW"/>
        </w:rPr>
        <w:t>30</w:t>
      </w:r>
      <w:r w:rsidRPr="00F26663">
        <w:rPr>
          <w:shd w:val="clear" w:color="auto" w:fill="FFFFFF"/>
        </w:rPr>
        <w:t>.0</w:t>
      </w:r>
      <w:r w:rsidR="00E44FD9">
        <w:rPr>
          <w:rFonts w:hint="eastAsia"/>
          <w:shd w:val="clear" w:color="auto" w:fill="FFFFFF"/>
          <w:lang w:eastAsia="zh-TW"/>
        </w:rPr>
        <w:t>4</w:t>
      </w:r>
      <w:r w:rsidRPr="00F26663">
        <w:rPr>
          <w:shd w:val="clear" w:color="auto" w:fill="FFFFFF"/>
        </w:rPr>
        <w:t>.</w:t>
      </w:r>
      <w:r w:rsidR="00E44FD9">
        <w:rPr>
          <w:rFonts w:hint="eastAsia"/>
          <w:shd w:val="clear" w:color="auto" w:fill="FFFFFF"/>
          <w:lang w:eastAsia="zh-TW"/>
        </w:rPr>
        <w:t>16</w:t>
      </w:r>
      <w:r w:rsidRPr="00F26663">
        <w:rPr>
          <w:shd w:val="clear" w:color="auto" w:fill="FFFFFF"/>
        </w:rPr>
        <w:t>).</w:t>
      </w:r>
    </w:p>
    <w:p w14:paraId="643A0691" w14:textId="77777777" w:rsidR="00332410" w:rsidRPr="00537E19" w:rsidRDefault="00332410" w:rsidP="007B07EA">
      <w:pPr>
        <w:sectPr w:rsidR="00332410" w:rsidRPr="00537E19" w:rsidSect="00456054">
          <w:footnotePr>
            <w:pos w:val="beneathText"/>
            <w:numFmt w:val="chicago"/>
          </w:footnotePr>
          <w:endnotePr>
            <w:numFmt w:val="decimal"/>
          </w:endnotePr>
          <w:type w:val="continuous"/>
          <w:pgSz w:w="12240" w:h="15840" w:code="1"/>
          <w:pgMar w:top="1417" w:right="1417" w:bottom="1417" w:left="1417" w:header="709" w:footer="709" w:gutter="0"/>
          <w:cols w:num="2" w:space="335"/>
          <w:docGrid w:linePitch="360"/>
        </w:sectPr>
      </w:pPr>
    </w:p>
    <w:p w14:paraId="211AC284" w14:textId="77777777" w:rsidR="007B07EA" w:rsidRPr="005B5E2E" w:rsidRDefault="007B07EA" w:rsidP="002E6857">
      <w:pPr>
        <w:ind w:firstLine="0"/>
        <w:rPr>
          <w:lang w:val="en-US"/>
        </w:rPr>
      </w:pPr>
    </w:p>
    <w:sectPr w:rsidR="007B07EA" w:rsidRPr="005B5E2E" w:rsidSect="007B07EA">
      <w:footnotePr>
        <w:pos w:val="beneathText"/>
        <w:numFmt w:val="chicago"/>
      </w:footnotePr>
      <w:endnotePr>
        <w:numFmt w:val="decimal"/>
      </w:endnotePr>
      <w:type w:val="continuous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289D" w14:textId="77777777" w:rsidR="00CF1B41" w:rsidRDefault="00CF1B41" w:rsidP="007B07EA">
      <w:r>
        <w:separator/>
      </w:r>
    </w:p>
  </w:endnote>
  <w:endnote w:type="continuationSeparator" w:id="0">
    <w:p w14:paraId="59310DA2" w14:textId="77777777" w:rsidR="00CF1B41" w:rsidRDefault="00CF1B41" w:rsidP="007B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E4C9" w14:textId="77777777" w:rsidR="005B5E2E" w:rsidRPr="00A2086F" w:rsidRDefault="005C4DBF" w:rsidP="00063C2D">
    <w:pPr>
      <w:ind w:firstLine="0"/>
      <w:jc w:val="center"/>
    </w:pPr>
    <w:r>
      <w:rPr>
        <w:lang w:val="en-US"/>
      </w:rPr>
      <w:t>IAC</w:t>
    </w:r>
    <w:r w:rsidR="00FE53CA">
      <w:rPr>
        <w:lang w:val="en-US"/>
      </w:rPr>
      <w:t>-2</w:t>
    </w:r>
    <w:r w:rsidR="00920E0E">
      <w:rPr>
        <w:lang w:val="en-US"/>
      </w:rPr>
      <w:t>6</w:t>
    </w:r>
    <w:r w:rsidR="005B5E2E" w:rsidRPr="00A2086F">
      <w:rPr>
        <w:lang w:val="en-US"/>
      </w:rPr>
      <w:t>-</w:t>
    </w:r>
    <w:r w:rsidR="00063C2D" w:rsidRPr="009D66C3">
      <w:rPr>
        <w:rFonts w:hint="eastAsia"/>
        <w:highlight w:val="yellow"/>
        <w:lang w:val="en-US" w:eastAsia="zh-TW"/>
      </w:rPr>
      <w:t>1.2.3</w:t>
    </w:r>
    <w:r w:rsidR="00063C2D">
      <w:rPr>
        <w:rFonts w:hint="eastAsia"/>
        <w:lang w:val="en-US" w:eastAsia="zh-TW"/>
      </w:rPr>
      <w:t xml:space="preserve">                   </w:t>
    </w:r>
    <w:r w:rsidR="005B5E2E" w:rsidRPr="00A2086F">
      <w:rPr>
        <w:lang w:val="en-US"/>
      </w:rPr>
      <w:tab/>
    </w:r>
    <w:r w:rsidR="005B5E2E" w:rsidRPr="00A2086F">
      <w:rPr>
        <w:lang w:val="en-US"/>
      </w:rPr>
      <w:tab/>
    </w:r>
    <w:r w:rsidR="005B5E2E" w:rsidRPr="00A2086F">
      <w:rPr>
        <w:lang w:val="en-US"/>
      </w:rPr>
      <w:tab/>
    </w:r>
    <w:r w:rsidR="005B5E2E" w:rsidRPr="00A2086F">
      <w:rPr>
        <w:lang w:val="en-US"/>
      </w:rPr>
      <w:tab/>
    </w:r>
    <w:r w:rsidR="005B5E2E" w:rsidRPr="00A2086F">
      <w:rPr>
        <w:lang w:val="en-US"/>
      </w:rPr>
      <w:tab/>
    </w:r>
    <w:r w:rsidR="005B5E2E" w:rsidRPr="00A2086F">
      <w:rPr>
        <w:lang w:val="en-US"/>
      </w:rPr>
      <w:tab/>
    </w:r>
    <w:r w:rsidR="005B5E2E" w:rsidRPr="00A2086F">
      <w:rPr>
        <w:lang w:val="en-US"/>
      </w:rPr>
      <w:tab/>
    </w:r>
    <w:r w:rsidR="005B5E2E" w:rsidRPr="00A2086F">
      <w:rPr>
        <w:lang w:val="en-US"/>
      </w:rPr>
      <w:tab/>
    </w:r>
    <w:r w:rsidR="005B5E2E" w:rsidRPr="00A2086F">
      <w:t xml:space="preserve">Page </w:t>
    </w:r>
    <w:r w:rsidR="005B5E2E" w:rsidRPr="00A2086F">
      <w:fldChar w:fldCharType="begin"/>
    </w:r>
    <w:r w:rsidR="005B5E2E" w:rsidRPr="00A2086F">
      <w:instrText xml:space="preserve"> PAGE </w:instrText>
    </w:r>
    <w:r w:rsidR="005B5E2E" w:rsidRPr="00A2086F">
      <w:fldChar w:fldCharType="separate"/>
    </w:r>
    <w:r w:rsidR="00FE53CA">
      <w:rPr>
        <w:noProof/>
      </w:rPr>
      <w:t>1</w:t>
    </w:r>
    <w:r w:rsidR="005B5E2E" w:rsidRPr="00A2086F">
      <w:fldChar w:fldCharType="end"/>
    </w:r>
    <w:r w:rsidR="005B5E2E" w:rsidRPr="00A2086F">
      <w:t xml:space="preserve"> of </w:t>
    </w:r>
    <w:fldSimple w:instr=" NUMPAGES  ">
      <w:r w:rsidR="00FE53CA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3ECC8" w14:textId="77777777" w:rsidR="00CF1B41" w:rsidRDefault="00CF1B41" w:rsidP="007B07EA">
      <w:r>
        <w:separator/>
      </w:r>
    </w:p>
  </w:footnote>
  <w:footnote w:type="continuationSeparator" w:id="0">
    <w:p w14:paraId="63967C39" w14:textId="77777777" w:rsidR="00CF1B41" w:rsidRDefault="00CF1B41" w:rsidP="007B0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72CE4" w14:textId="77777777" w:rsidR="00DF5684" w:rsidRDefault="005C4DBF" w:rsidP="00DF5684">
    <w:pPr>
      <w:pStyle w:val="Header"/>
      <w:ind w:firstLine="0"/>
      <w:jc w:val="center"/>
      <w:rPr>
        <w:rFonts w:hint="eastAsia"/>
        <w:sz w:val="16"/>
        <w:szCs w:val="16"/>
        <w:lang w:val="en-US" w:eastAsia="zh-TW"/>
      </w:rPr>
    </w:pPr>
    <w:r>
      <w:rPr>
        <w:sz w:val="16"/>
        <w:szCs w:val="16"/>
        <w:lang w:val="en-US"/>
      </w:rPr>
      <w:t>7</w:t>
    </w:r>
    <w:r w:rsidR="00920E0E">
      <w:rPr>
        <w:sz w:val="16"/>
        <w:szCs w:val="16"/>
        <w:lang w:val="en-US"/>
      </w:rPr>
      <w:t>7</w:t>
    </w:r>
    <w:r w:rsidRPr="005C4DBF">
      <w:rPr>
        <w:sz w:val="16"/>
        <w:szCs w:val="16"/>
        <w:vertAlign w:val="superscript"/>
        <w:lang w:val="en-US"/>
      </w:rPr>
      <w:t>th</w:t>
    </w:r>
    <w:r>
      <w:rPr>
        <w:sz w:val="16"/>
        <w:szCs w:val="16"/>
        <w:lang w:val="en-US"/>
      </w:rPr>
      <w:t xml:space="preserve"> International Astronautical Congress</w:t>
    </w:r>
    <w:r w:rsidR="00877F7C">
      <w:rPr>
        <w:rFonts w:hint="eastAsia"/>
        <w:sz w:val="16"/>
        <w:szCs w:val="16"/>
        <w:lang w:val="en-US" w:eastAsia="zh-TW"/>
      </w:rPr>
      <w:t xml:space="preserve"> (</w:t>
    </w:r>
    <w:r>
      <w:rPr>
        <w:sz w:val="16"/>
        <w:szCs w:val="16"/>
        <w:lang w:val="en-US" w:eastAsia="zh-TW"/>
      </w:rPr>
      <w:t>IAC</w:t>
    </w:r>
    <w:r w:rsidR="00877F7C">
      <w:rPr>
        <w:sz w:val="16"/>
        <w:szCs w:val="16"/>
        <w:lang w:val="en-US" w:eastAsia="zh-TW"/>
      </w:rPr>
      <w:t xml:space="preserve"> </w:t>
    </w:r>
    <w:r w:rsidR="00FE53CA">
      <w:rPr>
        <w:rFonts w:hint="eastAsia"/>
        <w:sz w:val="16"/>
        <w:szCs w:val="16"/>
        <w:lang w:val="en-US" w:eastAsia="zh-TW"/>
      </w:rPr>
      <w:t>202</w:t>
    </w:r>
    <w:r w:rsidR="00920E0E">
      <w:rPr>
        <w:sz w:val="16"/>
        <w:szCs w:val="16"/>
        <w:lang w:val="en-US" w:eastAsia="zh-TW"/>
      </w:rPr>
      <w:t>6</w:t>
    </w:r>
    <w:r w:rsidR="00DF5684">
      <w:rPr>
        <w:rFonts w:hint="eastAsia"/>
        <w:sz w:val="16"/>
        <w:szCs w:val="16"/>
        <w:lang w:val="en-US" w:eastAsia="zh-TW"/>
      </w:rPr>
      <w:t>)</w:t>
    </w:r>
    <w:r w:rsidR="001C4BAE">
      <w:rPr>
        <w:sz w:val="16"/>
        <w:szCs w:val="16"/>
        <w:lang w:val="en-US"/>
      </w:rPr>
      <w:t>,</w:t>
    </w:r>
    <w:r w:rsidR="00821EB7">
      <w:rPr>
        <w:sz w:val="16"/>
        <w:szCs w:val="16"/>
        <w:lang w:val="en-US"/>
      </w:rPr>
      <w:t xml:space="preserve"> </w:t>
    </w:r>
    <w:r w:rsidR="00920E0E">
      <w:rPr>
        <w:sz w:val="16"/>
        <w:szCs w:val="16"/>
        <w:lang w:val="en-US" w:eastAsia="zh-TW"/>
      </w:rPr>
      <w:t>Antalya</w:t>
    </w:r>
    <w:r>
      <w:rPr>
        <w:sz w:val="16"/>
        <w:szCs w:val="16"/>
        <w:lang w:val="en-US" w:eastAsia="zh-TW"/>
      </w:rPr>
      <w:t xml:space="preserve">, </w:t>
    </w:r>
    <w:r w:rsidR="00920E0E">
      <w:rPr>
        <w:sz w:val="16"/>
        <w:szCs w:val="16"/>
        <w:lang w:val="en-US" w:eastAsia="zh-TW"/>
      </w:rPr>
      <w:t>Türkiye</w:t>
    </w:r>
    <w:r>
      <w:rPr>
        <w:sz w:val="16"/>
        <w:szCs w:val="16"/>
        <w:lang w:val="en-US" w:eastAsia="zh-TW"/>
      </w:rPr>
      <w:t xml:space="preserve">, </w:t>
    </w:r>
    <w:r w:rsidR="00920E0E">
      <w:rPr>
        <w:sz w:val="16"/>
        <w:szCs w:val="16"/>
        <w:lang w:val="en-US" w:eastAsia="zh-TW"/>
      </w:rPr>
      <w:t>5</w:t>
    </w:r>
    <w:r>
      <w:rPr>
        <w:sz w:val="16"/>
        <w:szCs w:val="16"/>
        <w:lang w:val="en-US" w:eastAsia="zh-TW"/>
      </w:rPr>
      <w:t>-</w:t>
    </w:r>
    <w:r w:rsidR="00920E0E">
      <w:rPr>
        <w:sz w:val="16"/>
        <w:szCs w:val="16"/>
        <w:lang w:val="en-US" w:eastAsia="zh-TW"/>
      </w:rPr>
      <w:t>9</w:t>
    </w:r>
    <w:r>
      <w:rPr>
        <w:sz w:val="16"/>
        <w:szCs w:val="16"/>
        <w:lang w:val="en-US" w:eastAsia="zh-TW"/>
      </w:rPr>
      <w:t xml:space="preserve"> Oct </w:t>
    </w:r>
    <w:r w:rsidR="00FE53CA">
      <w:rPr>
        <w:rFonts w:hint="eastAsia"/>
        <w:sz w:val="16"/>
        <w:szCs w:val="16"/>
        <w:lang w:val="en-US" w:eastAsia="zh-TW"/>
      </w:rPr>
      <w:t>202</w:t>
    </w:r>
    <w:r w:rsidR="00920E0E">
      <w:rPr>
        <w:sz w:val="16"/>
        <w:szCs w:val="16"/>
        <w:lang w:val="en-US" w:eastAsia="zh-TW"/>
      </w:rPr>
      <w:t>6</w:t>
    </w:r>
    <w:r w:rsidR="00821EB7">
      <w:rPr>
        <w:sz w:val="16"/>
        <w:szCs w:val="16"/>
        <w:lang w:val="en-US"/>
      </w:rPr>
      <w:t xml:space="preserve">. </w:t>
    </w:r>
  </w:p>
  <w:p w14:paraId="3E51F6A1" w14:textId="77777777" w:rsidR="00336F5D" w:rsidRPr="003C3F3F" w:rsidRDefault="00FE53CA" w:rsidP="00DF5684">
    <w:pPr>
      <w:pStyle w:val="Header"/>
      <w:ind w:firstLine="0"/>
      <w:jc w:val="center"/>
      <w:rPr>
        <w:sz w:val="16"/>
        <w:szCs w:val="16"/>
        <w:lang w:val="en-US"/>
      </w:rPr>
    </w:pPr>
    <w:r>
      <w:rPr>
        <w:sz w:val="16"/>
        <w:szCs w:val="16"/>
        <w:lang w:val="en-US"/>
      </w:rPr>
      <w:t>Copyright ©202</w:t>
    </w:r>
    <w:r w:rsidR="00920E0E">
      <w:rPr>
        <w:sz w:val="16"/>
        <w:szCs w:val="16"/>
        <w:lang w:val="en-US"/>
      </w:rPr>
      <w:t>6</w:t>
    </w:r>
    <w:r w:rsidR="001C4BAE">
      <w:rPr>
        <w:sz w:val="16"/>
        <w:szCs w:val="16"/>
        <w:lang w:val="en-US"/>
      </w:rPr>
      <w:t xml:space="preserve"> by </w:t>
    </w:r>
    <w:r w:rsidR="001C4BAE" w:rsidRPr="001C4BAE">
      <w:rPr>
        <w:sz w:val="16"/>
        <w:szCs w:val="16"/>
        <w:lang w:val="en-US"/>
      </w:rPr>
      <w:t>the International Astronautical Federation</w:t>
    </w:r>
    <w:r w:rsidR="00DF5684">
      <w:rPr>
        <w:rFonts w:hint="eastAsia"/>
        <w:sz w:val="16"/>
        <w:szCs w:val="16"/>
        <w:lang w:val="en-US" w:eastAsia="zh-TW"/>
      </w:rPr>
      <w:t xml:space="preserve"> (IAF)</w:t>
    </w:r>
    <w:r w:rsidR="001C4BAE">
      <w:rPr>
        <w:sz w:val="16"/>
        <w:szCs w:val="16"/>
        <w:lang w:val="en-US"/>
      </w:rPr>
      <w:t>. All rights reserved.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5007A"/>
    <w:multiLevelType w:val="hybridMultilevel"/>
    <w:tmpl w:val="A4BE8892"/>
    <w:lvl w:ilvl="0" w:tplc="ECC000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F13902"/>
    <w:multiLevelType w:val="hybridMultilevel"/>
    <w:tmpl w:val="8056D940"/>
    <w:lvl w:ilvl="0" w:tplc="CEBA70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39122E60"/>
    <w:multiLevelType w:val="hybridMultilevel"/>
    <w:tmpl w:val="47E8F7F2"/>
    <w:lvl w:ilvl="0" w:tplc="5B762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B52EA8"/>
    <w:multiLevelType w:val="hybridMultilevel"/>
    <w:tmpl w:val="12E08958"/>
    <w:lvl w:ilvl="0" w:tplc="2F6A63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22266879">
    <w:abstractNumId w:val="1"/>
  </w:num>
  <w:num w:numId="2" w16cid:durableId="1482424437">
    <w:abstractNumId w:val="0"/>
  </w:num>
  <w:num w:numId="3" w16cid:durableId="637958830">
    <w:abstractNumId w:val="3"/>
  </w:num>
  <w:num w:numId="4" w16cid:durableId="1261796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numFmt w:val="chicago"/>
    <w:footnote w:id="-1"/>
    <w:footnote w:id="0"/>
  </w:footnotePr>
  <w:endnotePr>
    <w:numFmt w:val="decimal"/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7684"/>
    <w:rsid w:val="000272B0"/>
    <w:rsid w:val="00041095"/>
    <w:rsid w:val="000513D3"/>
    <w:rsid w:val="00062924"/>
    <w:rsid w:val="00063C2D"/>
    <w:rsid w:val="000736CB"/>
    <w:rsid w:val="00076D70"/>
    <w:rsid w:val="00087527"/>
    <w:rsid w:val="000907F0"/>
    <w:rsid w:val="000C35C5"/>
    <w:rsid w:val="00102834"/>
    <w:rsid w:val="00114469"/>
    <w:rsid w:val="00116246"/>
    <w:rsid w:val="001174DC"/>
    <w:rsid w:val="00164795"/>
    <w:rsid w:val="001A4B50"/>
    <w:rsid w:val="001B14ED"/>
    <w:rsid w:val="001C4BAE"/>
    <w:rsid w:val="0021132F"/>
    <w:rsid w:val="00224AC8"/>
    <w:rsid w:val="00247EC9"/>
    <w:rsid w:val="0025411E"/>
    <w:rsid w:val="00261BCD"/>
    <w:rsid w:val="002675EE"/>
    <w:rsid w:val="002721BB"/>
    <w:rsid w:val="0029078E"/>
    <w:rsid w:val="002D609E"/>
    <w:rsid w:val="002E24C1"/>
    <w:rsid w:val="002E6857"/>
    <w:rsid w:val="00332410"/>
    <w:rsid w:val="00336F5D"/>
    <w:rsid w:val="00345564"/>
    <w:rsid w:val="0037559C"/>
    <w:rsid w:val="0038168D"/>
    <w:rsid w:val="003A687E"/>
    <w:rsid w:val="003B37CD"/>
    <w:rsid w:val="003C3F3F"/>
    <w:rsid w:val="00412AA3"/>
    <w:rsid w:val="00443890"/>
    <w:rsid w:val="00451717"/>
    <w:rsid w:val="00456054"/>
    <w:rsid w:val="004770B0"/>
    <w:rsid w:val="004842A4"/>
    <w:rsid w:val="00485A4C"/>
    <w:rsid w:val="004C66C2"/>
    <w:rsid w:val="004E147C"/>
    <w:rsid w:val="00520333"/>
    <w:rsid w:val="00537E19"/>
    <w:rsid w:val="005405EE"/>
    <w:rsid w:val="00542459"/>
    <w:rsid w:val="00565A24"/>
    <w:rsid w:val="00583EB9"/>
    <w:rsid w:val="00590FF6"/>
    <w:rsid w:val="005A02C7"/>
    <w:rsid w:val="005B358E"/>
    <w:rsid w:val="005B5E2E"/>
    <w:rsid w:val="005C4DBF"/>
    <w:rsid w:val="005D7D2D"/>
    <w:rsid w:val="005F7684"/>
    <w:rsid w:val="00604E1F"/>
    <w:rsid w:val="00644E06"/>
    <w:rsid w:val="00652466"/>
    <w:rsid w:val="006819B1"/>
    <w:rsid w:val="00681CCD"/>
    <w:rsid w:val="006B2AD4"/>
    <w:rsid w:val="006E4628"/>
    <w:rsid w:val="00707793"/>
    <w:rsid w:val="007139C4"/>
    <w:rsid w:val="00716A70"/>
    <w:rsid w:val="00727A99"/>
    <w:rsid w:val="00732C74"/>
    <w:rsid w:val="00734979"/>
    <w:rsid w:val="00751651"/>
    <w:rsid w:val="007576AB"/>
    <w:rsid w:val="00785880"/>
    <w:rsid w:val="007B07EA"/>
    <w:rsid w:val="007B766C"/>
    <w:rsid w:val="007C46EA"/>
    <w:rsid w:val="007C62C6"/>
    <w:rsid w:val="007C7E64"/>
    <w:rsid w:val="007E381E"/>
    <w:rsid w:val="007F408E"/>
    <w:rsid w:val="00802498"/>
    <w:rsid w:val="00821EB7"/>
    <w:rsid w:val="00845F64"/>
    <w:rsid w:val="008764AC"/>
    <w:rsid w:val="00877F7C"/>
    <w:rsid w:val="00883521"/>
    <w:rsid w:val="008A43EC"/>
    <w:rsid w:val="008B0E49"/>
    <w:rsid w:val="008B18C3"/>
    <w:rsid w:val="008B250B"/>
    <w:rsid w:val="008C53EC"/>
    <w:rsid w:val="008D0F66"/>
    <w:rsid w:val="008D5666"/>
    <w:rsid w:val="008E1274"/>
    <w:rsid w:val="008F231A"/>
    <w:rsid w:val="00920E0E"/>
    <w:rsid w:val="00921AA0"/>
    <w:rsid w:val="009333FB"/>
    <w:rsid w:val="00933608"/>
    <w:rsid w:val="00942523"/>
    <w:rsid w:val="00954EEF"/>
    <w:rsid w:val="0097748F"/>
    <w:rsid w:val="00990604"/>
    <w:rsid w:val="009D66C3"/>
    <w:rsid w:val="00A00972"/>
    <w:rsid w:val="00A104E2"/>
    <w:rsid w:val="00A144F5"/>
    <w:rsid w:val="00A2086F"/>
    <w:rsid w:val="00A21236"/>
    <w:rsid w:val="00A56339"/>
    <w:rsid w:val="00A719D6"/>
    <w:rsid w:val="00A755B5"/>
    <w:rsid w:val="00AA1C4C"/>
    <w:rsid w:val="00AC06A4"/>
    <w:rsid w:val="00AE333E"/>
    <w:rsid w:val="00AE73B3"/>
    <w:rsid w:val="00B14452"/>
    <w:rsid w:val="00B3666B"/>
    <w:rsid w:val="00B415C4"/>
    <w:rsid w:val="00B43565"/>
    <w:rsid w:val="00B5062A"/>
    <w:rsid w:val="00B75B4A"/>
    <w:rsid w:val="00BB6160"/>
    <w:rsid w:val="00BD12F7"/>
    <w:rsid w:val="00C14C74"/>
    <w:rsid w:val="00C2102B"/>
    <w:rsid w:val="00C27D4C"/>
    <w:rsid w:val="00C757CC"/>
    <w:rsid w:val="00C81FB6"/>
    <w:rsid w:val="00CA01E3"/>
    <w:rsid w:val="00CF1B41"/>
    <w:rsid w:val="00D1058D"/>
    <w:rsid w:val="00D41A7C"/>
    <w:rsid w:val="00D551FC"/>
    <w:rsid w:val="00D76633"/>
    <w:rsid w:val="00DE09A7"/>
    <w:rsid w:val="00DE5978"/>
    <w:rsid w:val="00DF10D2"/>
    <w:rsid w:val="00DF5684"/>
    <w:rsid w:val="00DF6A43"/>
    <w:rsid w:val="00E00F24"/>
    <w:rsid w:val="00E03EA2"/>
    <w:rsid w:val="00E0632B"/>
    <w:rsid w:val="00E22A98"/>
    <w:rsid w:val="00E2601E"/>
    <w:rsid w:val="00E40078"/>
    <w:rsid w:val="00E44FD9"/>
    <w:rsid w:val="00EA7916"/>
    <w:rsid w:val="00EB3B3B"/>
    <w:rsid w:val="00EE44B3"/>
    <w:rsid w:val="00F15959"/>
    <w:rsid w:val="00F26663"/>
    <w:rsid w:val="00F50AED"/>
    <w:rsid w:val="00F754C9"/>
    <w:rsid w:val="00FC6A0F"/>
    <w:rsid w:val="00FE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EA27F9"/>
  <w15:chartTrackingRefBased/>
  <w15:docId w15:val="{8B30B194-6F56-48FC-9743-A3599E36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7EA"/>
    <w:pPr>
      <w:ind w:firstLine="284"/>
      <w:jc w:val="both"/>
    </w:pPr>
    <w:rPr>
      <w:rFonts w:ascii="Times New Roman" w:hAnsi="Times New Roman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F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F5D"/>
  </w:style>
  <w:style w:type="paragraph" w:styleId="Footer">
    <w:name w:val="footer"/>
    <w:basedOn w:val="Normal"/>
    <w:link w:val="FooterChar"/>
    <w:uiPriority w:val="99"/>
    <w:unhideWhenUsed/>
    <w:rsid w:val="00336F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F5D"/>
  </w:style>
  <w:style w:type="paragraph" w:styleId="BalloonText">
    <w:name w:val="Balloon Text"/>
    <w:basedOn w:val="Normal"/>
    <w:link w:val="BalloonTextChar"/>
    <w:uiPriority w:val="99"/>
    <w:semiHidden/>
    <w:unhideWhenUsed/>
    <w:rsid w:val="00336F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6F5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36F5D"/>
    <w:rPr>
      <w:color w:val="0000FF"/>
      <w:u w:val="single"/>
    </w:rPr>
  </w:style>
  <w:style w:type="paragraph" w:customStyle="1" w:styleId="IACHeading">
    <w:name w:val="IAC Heading"/>
    <w:basedOn w:val="Normal"/>
    <w:link w:val="IACHeadingChar"/>
    <w:qFormat/>
    <w:rsid w:val="007B07EA"/>
    <w:pPr>
      <w:jc w:val="center"/>
    </w:pPr>
    <w:rPr>
      <w:caps/>
      <w:u w:val="single"/>
    </w:rPr>
  </w:style>
  <w:style w:type="paragraph" w:customStyle="1" w:styleId="IACSubheading">
    <w:name w:val="IAC Subheading"/>
    <w:link w:val="IACSubheadingChar"/>
    <w:qFormat/>
    <w:rsid w:val="00332410"/>
    <w:rPr>
      <w:rFonts w:ascii="Times New Roman" w:hAnsi="Times New Roman"/>
      <w:u w:val="single"/>
      <w:lang w:eastAsia="en-US"/>
    </w:rPr>
  </w:style>
  <w:style w:type="character" w:customStyle="1" w:styleId="IACHeadingChar">
    <w:name w:val="IAC Heading Char"/>
    <w:link w:val="IACHeading"/>
    <w:rsid w:val="007B07EA"/>
    <w:rPr>
      <w:rFonts w:ascii="Times New Roman" w:hAnsi="Times New Roman"/>
      <w:caps/>
      <w:u w:val="single"/>
      <w:lang w:val="en-GB" w:eastAsia="en-US"/>
    </w:rPr>
  </w:style>
  <w:style w:type="paragraph" w:customStyle="1" w:styleId="IACSub-subheading">
    <w:name w:val="IAC Sub-subheading"/>
    <w:basedOn w:val="Normal"/>
    <w:link w:val="IACSub-subheadingChar"/>
    <w:qFormat/>
    <w:rsid w:val="007B07EA"/>
    <w:rPr>
      <w:u w:val="single"/>
    </w:rPr>
  </w:style>
  <w:style w:type="character" w:customStyle="1" w:styleId="IACSubheadingChar">
    <w:name w:val="IAC Subheading Char"/>
    <w:link w:val="IACSubheading"/>
    <w:rsid w:val="00332410"/>
    <w:rPr>
      <w:rFonts w:ascii="Times New Roman" w:hAnsi="Times New Roman"/>
      <w:u w:val="single"/>
      <w:lang w:val="en-GB"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7EA"/>
  </w:style>
  <w:style w:type="character" w:customStyle="1" w:styleId="IACSub-subheadingChar">
    <w:name w:val="IAC Sub-subheading Char"/>
    <w:link w:val="IACSub-subheading"/>
    <w:rsid w:val="007B07EA"/>
    <w:rPr>
      <w:rFonts w:ascii="Times New Roman" w:hAnsi="Times New Roman"/>
      <w:u w:val="single"/>
      <w:lang w:val="en-GB" w:eastAsia="en-US"/>
    </w:rPr>
  </w:style>
  <w:style w:type="character" w:customStyle="1" w:styleId="FootnoteTextChar">
    <w:name w:val="Footnote Text Char"/>
    <w:link w:val="FootnoteText"/>
    <w:uiPriority w:val="99"/>
    <w:semiHidden/>
    <w:rsid w:val="007B07EA"/>
    <w:rPr>
      <w:rFonts w:ascii="Times New Roman" w:hAnsi="Times New Roman"/>
      <w:lang w:val="en-GB" w:eastAsia="en-US"/>
    </w:rPr>
  </w:style>
  <w:style w:type="character" w:styleId="FootnoteReference">
    <w:name w:val="footnote reference"/>
    <w:uiPriority w:val="99"/>
    <w:semiHidden/>
    <w:unhideWhenUsed/>
    <w:rsid w:val="007B07E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70B0"/>
  </w:style>
  <w:style w:type="character" w:customStyle="1" w:styleId="EndnoteTextChar">
    <w:name w:val="Endnote Text Char"/>
    <w:link w:val="EndnoteText"/>
    <w:uiPriority w:val="99"/>
    <w:semiHidden/>
    <w:rsid w:val="004770B0"/>
    <w:rPr>
      <w:rFonts w:ascii="Times New Roman" w:hAnsi="Times New Roman"/>
      <w:lang w:val="en-GB" w:eastAsia="en-US"/>
    </w:rPr>
  </w:style>
  <w:style w:type="character" w:styleId="EndnoteReference">
    <w:name w:val="endnote reference"/>
    <w:uiPriority w:val="99"/>
    <w:semiHidden/>
    <w:unhideWhenUsed/>
    <w:rsid w:val="004770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02498"/>
    <w:pPr>
      <w:spacing w:before="100" w:beforeAutospacing="1" w:after="100" w:afterAutospacing="1"/>
      <w:ind w:firstLine="0"/>
      <w:jc w:val="left"/>
    </w:pPr>
    <w:rPr>
      <w:rFonts w:ascii="PMingLiU" w:hAnsi="PMingLiU" w:cs="PMingLiU"/>
      <w:sz w:val="24"/>
      <w:szCs w:val="24"/>
      <w:lang w:val="en-US" w:eastAsia="zh-TW"/>
    </w:rPr>
  </w:style>
  <w:style w:type="character" w:styleId="Emphasis">
    <w:name w:val="Emphasis"/>
    <w:uiPriority w:val="20"/>
    <w:qFormat/>
    <w:rsid w:val="00802498"/>
    <w:rPr>
      <w:i/>
      <w:iCs/>
    </w:rPr>
  </w:style>
  <w:style w:type="character" w:customStyle="1" w:styleId="apple-converted-space">
    <w:name w:val="apple-converted-space"/>
    <w:rsid w:val="00802498"/>
  </w:style>
  <w:style w:type="character" w:styleId="Strong">
    <w:name w:val="Strong"/>
    <w:uiPriority w:val="22"/>
    <w:qFormat/>
    <w:rsid w:val="00041095"/>
    <w:rPr>
      <w:b/>
      <w:bCs/>
    </w:rPr>
  </w:style>
  <w:style w:type="character" w:customStyle="1" w:styleId="longtext1">
    <w:name w:val="long_text1"/>
    <w:rsid w:val="00DF10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izmag.com/spaceport-america-hits-nags/36200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pload.wikimedia.org/wikipedia/commons/a/ad/SS2_and_VMS_Eve.jp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ilippe\Desktop\IAF\backup%20Janv2011\IAF\1%20-%20Filling\01%20-%20IAC\IAC%202010\Authors%20&amp;%20Papers\Instructions%20-%20authors\Manuscripts\Templates\IAC10_Paper_Template_MSOffice\IAC10_Paper_Template_MSOffi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IAC10_Paper_Template_MSOffice</Template>
  <TotalTime>0</TotalTime>
  <Pages>2</Pages>
  <Words>1058</Words>
  <Characters>6032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IAF</Company>
  <LinksUpToDate>false</LinksUpToDate>
  <CharactersWithSpaces>7076</CharactersWithSpaces>
  <SharedDoc>false</SharedDoc>
  <HLinks>
    <vt:vector size="12" baseType="variant">
      <vt:variant>
        <vt:i4>4259919</vt:i4>
      </vt:variant>
      <vt:variant>
        <vt:i4>6</vt:i4>
      </vt:variant>
      <vt:variant>
        <vt:i4>0</vt:i4>
      </vt:variant>
      <vt:variant>
        <vt:i4>5</vt:i4>
      </vt:variant>
      <vt:variant>
        <vt:lpwstr>http://www.gizmag.com/spaceport-america-hits-nags/36200/</vt:lpwstr>
      </vt:variant>
      <vt:variant>
        <vt:lpwstr/>
      </vt:variant>
      <vt:variant>
        <vt:i4>6619229</vt:i4>
      </vt:variant>
      <vt:variant>
        <vt:i4>3</vt:i4>
      </vt:variant>
      <vt:variant>
        <vt:i4>0</vt:i4>
      </vt:variant>
      <vt:variant>
        <vt:i4>5</vt:i4>
      </vt:variant>
      <vt:variant>
        <vt:lpwstr>http://upload.wikimedia.org/wikipedia/commons/a/ad/SS2_and_VMS_Eve.jpg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IAF</dc:creator>
  <cp:keywords/>
  <cp:lastModifiedBy>Stefano Pascali</cp:lastModifiedBy>
  <cp:revision>2</cp:revision>
  <dcterms:created xsi:type="dcterms:W3CDTF">2026-08-11T08:52:00Z</dcterms:created>
  <dcterms:modified xsi:type="dcterms:W3CDTF">2026-08-11T08:52:00Z</dcterms:modified>
</cp:coreProperties>
</file>